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1A8" w:rsidRPr="002A6016" w:rsidRDefault="00C911A8" w:rsidP="00C911A8">
      <w:pPr>
        <w:snapToGrid w:val="0"/>
        <w:spacing w:line="50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人文社会科学</w:t>
      </w:r>
      <w:r w:rsidRPr="002A6016">
        <w:rPr>
          <w:rFonts w:ascii="黑体" w:eastAsia="黑体" w:hint="eastAsia"/>
          <w:sz w:val="32"/>
          <w:szCs w:val="32"/>
        </w:rPr>
        <w:t>学院</w:t>
      </w:r>
      <w:r w:rsidR="0002507D">
        <w:rPr>
          <w:rFonts w:ascii="黑体" w:eastAsia="黑体" w:hint="eastAsia"/>
          <w:sz w:val="32"/>
          <w:szCs w:val="32"/>
        </w:rPr>
        <w:t>行政</w:t>
      </w:r>
      <w:r w:rsidRPr="002A6016">
        <w:rPr>
          <w:rFonts w:ascii="黑体" w:eastAsia="黑体" w:hint="eastAsia"/>
          <w:sz w:val="32"/>
          <w:szCs w:val="32"/>
        </w:rPr>
        <w:t>管理人员年度考核办法（试行）</w:t>
      </w:r>
    </w:p>
    <w:p w:rsidR="00C911A8" w:rsidRPr="00C911A8" w:rsidRDefault="00C911A8" w:rsidP="0002507D">
      <w:pPr>
        <w:snapToGrid w:val="0"/>
        <w:spacing w:beforeLines="50" w:line="440" w:lineRule="exact"/>
        <w:ind w:firstLineChars="50" w:firstLine="140"/>
        <w:jc w:val="center"/>
        <w:rPr>
          <w:rFonts w:ascii="黑体" w:eastAsia="黑体" w:hAnsi="黑体"/>
          <w:sz w:val="28"/>
          <w:szCs w:val="28"/>
        </w:rPr>
      </w:pPr>
      <w:r w:rsidRPr="00C911A8">
        <w:rPr>
          <w:rFonts w:ascii="黑体" w:eastAsia="黑体" w:hAnsi="黑体" w:hint="eastAsia"/>
          <w:sz w:val="28"/>
          <w:szCs w:val="28"/>
        </w:rPr>
        <w:t>一、总</w:t>
      </w:r>
      <w:r w:rsidRPr="00C911A8">
        <w:rPr>
          <w:rFonts w:ascii="黑体" w:eastAsia="黑体" w:hAnsi="黑体"/>
          <w:sz w:val="28"/>
          <w:szCs w:val="28"/>
        </w:rPr>
        <w:t xml:space="preserve">  </w:t>
      </w:r>
      <w:r w:rsidRPr="00C911A8">
        <w:rPr>
          <w:rFonts w:ascii="黑体" w:eastAsia="黑体" w:hAnsi="黑体" w:hint="eastAsia"/>
          <w:sz w:val="28"/>
          <w:szCs w:val="28"/>
        </w:rPr>
        <w:t>则</w:t>
      </w:r>
    </w:p>
    <w:p w:rsidR="00C911A8" w:rsidRPr="00C911A8" w:rsidRDefault="00C911A8" w:rsidP="00C911A8">
      <w:pPr>
        <w:snapToGrid w:val="0"/>
        <w:spacing w:line="440" w:lineRule="exact"/>
        <w:jc w:val="left"/>
        <w:rPr>
          <w:rFonts w:ascii="宋体"/>
          <w:color w:val="000000"/>
          <w:sz w:val="28"/>
          <w:szCs w:val="28"/>
        </w:rPr>
      </w:pPr>
      <w:r w:rsidRPr="00C911A8">
        <w:rPr>
          <w:rFonts w:ascii="宋体" w:hAnsi="宋体"/>
          <w:sz w:val="28"/>
          <w:szCs w:val="28"/>
        </w:rPr>
        <w:t xml:space="preserve">    </w:t>
      </w:r>
      <w:r w:rsidRPr="00C911A8">
        <w:rPr>
          <w:rFonts w:ascii="宋体" w:hAnsi="宋体"/>
          <w:color w:val="000000"/>
          <w:sz w:val="28"/>
          <w:szCs w:val="28"/>
        </w:rPr>
        <w:t xml:space="preserve"> </w:t>
      </w:r>
      <w:r w:rsidRPr="00C911A8">
        <w:rPr>
          <w:rFonts w:ascii="宋体" w:hAnsi="宋体" w:hint="eastAsia"/>
          <w:color w:val="000000"/>
          <w:sz w:val="28"/>
          <w:szCs w:val="28"/>
        </w:rPr>
        <w:t>第一条</w:t>
      </w:r>
      <w:r w:rsidRPr="00C911A8">
        <w:rPr>
          <w:rFonts w:ascii="宋体" w:hAnsi="宋体"/>
          <w:color w:val="000000"/>
          <w:sz w:val="28"/>
          <w:szCs w:val="28"/>
        </w:rPr>
        <w:t xml:space="preserve"> </w:t>
      </w:r>
      <w:r w:rsidRPr="00C911A8">
        <w:rPr>
          <w:rFonts w:ascii="宋体" w:hAnsi="宋体" w:hint="eastAsia"/>
          <w:color w:val="000000"/>
          <w:sz w:val="28"/>
          <w:szCs w:val="28"/>
        </w:rPr>
        <w:t xml:space="preserve"> 根据《安徽农业大学校院两级管理试行办法》、《安徽农业大学校</w:t>
      </w:r>
      <w:r w:rsidR="007239C2">
        <w:rPr>
          <w:rFonts w:ascii="宋体" w:hAnsi="宋体" w:hint="eastAsia"/>
          <w:color w:val="000000"/>
          <w:sz w:val="28"/>
          <w:szCs w:val="28"/>
        </w:rPr>
        <w:t>院两级管理试点单位目标考核试行办法》等文件精神，结合学院实际，</w:t>
      </w:r>
      <w:r w:rsidRPr="00C911A8">
        <w:rPr>
          <w:rFonts w:ascii="宋体" w:hAnsi="宋体" w:hint="eastAsia"/>
          <w:color w:val="000000"/>
          <w:sz w:val="28"/>
          <w:szCs w:val="28"/>
        </w:rPr>
        <w:t>制定本</w:t>
      </w:r>
      <w:r w:rsidR="007F5DB7">
        <w:rPr>
          <w:rFonts w:ascii="宋体" w:hAnsi="宋体" w:hint="eastAsia"/>
          <w:color w:val="000000"/>
          <w:sz w:val="28"/>
          <w:szCs w:val="28"/>
        </w:rPr>
        <w:t>考核办法</w:t>
      </w:r>
      <w:r w:rsidRPr="00C911A8">
        <w:rPr>
          <w:rFonts w:ascii="宋体" w:hAnsi="宋体" w:hint="eastAsia"/>
          <w:color w:val="000000"/>
          <w:sz w:val="28"/>
          <w:szCs w:val="28"/>
        </w:rPr>
        <w:t>。</w:t>
      </w:r>
      <w:r w:rsidRPr="00C911A8">
        <w:rPr>
          <w:rFonts w:ascii="宋体" w:hAnsi="宋体"/>
          <w:color w:val="000000"/>
          <w:sz w:val="28"/>
          <w:szCs w:val="28"/>
        </w:rPr>
        <w:t xml:space="preserve">  </w:t>
      </w:r>
    </w:p>
    <w:p w:rsidR="00C911A8" w:rsidRPr="00C911A8" w:rsidRDefault="00C911A8" w:rsidP="00C911A8">
      <w:pPr>
        <w:snapToGrid w:val="0"/>
        <w:spacing w:line="440" w:lineRule="exact"/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C911A8">
        <w:rPr>
          <w:rFonts w:ascii="宋体" w:hAnsi="宋体" w:hint="eastAsia"/>
          <w:color w:val="000000"/>
          <w:sz w:val="28"/>
          <w:szCs w:val="28"/>
        </w:rPr>
        <w:t xml:space="preserve">第二条 </w:t>
      </w:r>
      <w:r w:rsidRPr="00C911A8">
        <w:rPr>
          <w:rFonts w:ascii="宋体" w:hAnsi="宋体"/>
          <w:color w:val="000000"/>
          <w:sz w:val="28"/>
          <w:szCs w:val="28"/>
        </w:rPr>
        <w:t xml:space="preserve"> </w:t>
      </w:r>
      <w:r w:rsidRPr="00C911A8">
        <w:rPr>
          <w:rFonts w:ascii="宋体" w:hAnsi="宋体" w:hint="eastAsia"/>
          <w:color w:val="000000"/>
          <w:sz w:val="28"/>
          <w:szCs w:val="28"/>
        </w:rPr>
        <w:t>管理</w:t>
      </w:r>
      <w:r w:rsidR="007F5DB7">
        <w:rPr>
          <w:rFonts w:ascii="宋体" w:hAnsi="宋体" w:hint="eastAsia"/>
          <w:color w:val="000000"/>
          <w:sz w:val="28"/>
          <w:szCs w:val="28"/>
        </w:rPr>
        <w:t>服务</w:t>
      </w:r>
      <w:r w:rsidR="007F5DB7" w:rsidRPr="00C911A8">
        <w:rPr>
          <w:rFonts w:ascii="宋体" w:hAnsi="宋体" w:hint="eastAsia"/>
          <w:color w:val="000000"/>
          <w:sz w:val="28"/>
          <w:szCs w:val="28"/>
        </w:rPr>
        <w:t>人</w:t>
      </w:r>
      <w:r w:rsidRPr="00C911A8">
        <w:rPr>
          <w:rFonts w:ascii="宋体" w:hAnsi="宋体" w:hint="eastAsia"/>
          <w:color w:val="000000"/>
          <w:sz w:val="28"/>
          <w:szCs w:val="28"/>
        </w:rPr>
        <w:t>员年度考核坚持定量和定性、日常表现与年终总结、领导评价与服务对象测评相结合的原则进行，力求公开、公平、公正，注重实效。</w:t>
      </w:r>
      <w:r w:rsidRPr="00C911A8">
        <w:rPr>
          <w:rFonts w:ascii="宋体" w:hAnsi="宋体"/>
          <w:color w:val="000000"/>
          <w:sz w:val="28"/>
          <w:szCs w:val="28"/>
        </w:rPr>
        <w:t xml:space="preserve"> </w:t>
      </w:r>
    </w:p>
    <w:p w:rsidR="00C911A8" w:rsidRPr="00C911A8" w:rsidRDefault="00C911A8" w:rsidP="00C911A8">
      <w:pPr>
        <w:snapToGrid w:val="0"/>
        <w:spacing w:line="440" w:lineRule="exact"/>
        <w:ind w:firstLineChars="200" w:firstLine="560"/>
        <w:jc w:val="left"/>
        <w:rPr>
          <w:rFonts w:ascii="宋体"/>
          <w:color w:val="000000"/>
          <w:sz w:val="28"/>
          <w:szCs w:val="28"/>
        </w:rPr>
      </w:pPr>
      <w:r w:rsidRPr="00C911A8">
        <w:rPr>
          <w:rFonts w:ascii="宋体" w:hAnsi="宋体" w:hint="eastAsia"/>
          <w:color w:val="000000"/>
          <w:sz w:val="28"/>
          <w:szCs w:val="28"/>
        </w:rPr>
        <w:t xml:space="preserve">第三条 </w:t>
      </w:r>
      <w:r w:rsidRPr="00C911A8">
        <w:rPr>
          <w:rFonts w:ascii="宋体" w:hAnsi="宋体"/>
          <w:color w:val="000000"/>
          <w:sz w:val="28"/>
          <w:szCs w:val="28"/>
        </w:rPr>
        <w:t xml:space="preserve"> </w:t>
      </w:r>
      <w:r w:rsidRPr="00C911A8">
        <w:rPr>
          <w:rFonts w:ascii="宋体" w:hAnsi="宋体" w:hint="eastAsia"/>
          <w:color w:val="000000"/>
          <w:sz w:val="28"/>
          <w:szCs w:val="28"/>
        </w:rPr>
        <w:t>考核对象为全体在岗行政管理人员</w:t>
      </w:r>
      <w:r w:rsidRPr="00C911A8">
        <w:rPr>
          <w:rFonts w:ascii="宋体" w:hAnsi="宋体"/>
          <w:color w:val="000000"/>
          <w:sz w:val="28"/>
          <w:szCs w:val="28"/>
        </w:rPr>
        <w:t>(</w:t>
      </w:r>
      <w:r w:rsidRPr="00C911A8">
        <w:rPr>
          <w:rFonts w:ascii="宋体" w:hAnsi="宋体" w:hint="eastAsia"/>
          <w:color w:val="000000"/>
          <w:sz w:val="28"/>
          <w:szCs w:val="28"/>
        </w:rPr>
        <w:t>含专职辅导员、工勤人员</w:t>
      </w:r>
      <w:r w:rsidRPr="00C911A8">
        <w:rPr>
          <w:rFonts w:ascii="宋体" w:hAnsi="宋体"/>
          <w:color w:val="000000"/>
          <w:sz w:val="28"/>
          <w:szCs w:val="28"/>
        </w:rPr>
        <w:t>)</w:t>
      </w:r>
      <w:r w:rsidRPr="00C911A8">
        <w:rPr>
          <w:rFonts w:ascii="宋体" w:hAnsi="宋体" w:hint="eastAsia"/>
          <w:color w:val="000000"/>
          <w:sz w:val="28"/>
          <w:szCs w:val="28"/>
        </w:rPr>
        <w:t>。</w:t>
      </w:r>
    </w:p>
    <w:p w:rsidR="00C911A8" w:rsidRPr="00C911A8" w:rsidRDefault="00C911A8" w:rsidP="0002507D">
      <w:pPr>
        <w:snapToGrid w:val="0"/>
        <w:spacing w:beforeLines="50" w:line="440" w:lineRule="exact"/>
        <w:ind w:firstLineChars="50" w:firstLine="140"/>
        <w:jc w:val="center"/>
        <w:rPr>
          <w:rFonts w:ascii="黑体" w:eastAsia="黑体" w:hAnsi="黑体"/>
          <w:sz w:val="28"/>
          <w:szCs w:val="28"/>
        </w:rPr>
      </w:pPr>
      <w:r w:rsidRPr="00C911A8">
        <w:rPr>
          <w:rFonts w:ascii="黑体" w:eastAsia="黑体" w:hAnsi="黑体" w:hint="eastAsia"/>
          <w:sz w:val="28"/>
          <w:szCs w:val="28"/>
        </w:rPr>
        <w:t>二、考核内容与等级</w:t>
      </w:r>
    </w:p>
    <w:p w:rsidR="00C911A8" w:rsidRPr="00C911A8" w:rsidRDefault="00C911A8" w:rsidP="00C911A8">
      <w:pPr>
        <w:snapToGrid w:val="0"/>
        <w:spacing w:line="440" w:lineRule="exact"/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C911A8">
        <w:rPr>
          <w:rFonts w:ascii="宋体" w:hAnsi="宋体" w:hint="eastAsia"/>
          <w:color w:val="000000"/>
          <w:sz w:val="28"/>
          <w:szCs w:val="28"/>
        </w:rPr>
        <w:t>第四条</w:t>
      </w:r>
      <w:r w:rsidRPr="00C911A8">
        <w:rPr>
          <w:rFonts w:ascii="宋体"/>
          <w:color w:val="000000"/>
          <w:sz w:val="28"/>
          <w:szCs w:val="28"/>
        </w:rPr>
        <w:t> </w:t>
      </w:r>
      <w:r w:rsidRPr="00C911A8">
        <w:rPr>
          <w:rFonts w:ascii="宋体" w:hint="eastAsia"/>
          <w:color w:val="000000"/>
          <w:sz w:val="28"/>
          <w:szCs w:val="28"/>
        </w:rPr>
        <w:t xml:space="preserve"> </w:t>
      </w:r>
      <w:r w:rsidRPr="00C911A8">
        <w:rPr>
          <w:rFonts w:ascii="宋体" w:hAnsi="宋体" w:hint="eastAsia"/>
          <w:color w:val="000000"/>
          <w:sz w:val="28"/>
          <w:szCs w:val="28"/>
        </w:rPr>
        <w:t>考核以学校</w:t>
      </w:r>
      <w:r w:rsidR="0080161A">
        <w:rPr>
          <w:rFonts w:ascii="宋体" w:hAnsi="宋体" w:hint="eastAsia"/>
          <w:color w:val="000000"/>
          <w:sz w:val="28"/>
          <w:szCs w:val="28"/>
        </w:rPr>
        <w:t>、学院</w:t>
      </w:r>
      <w:r w:rsidRPr="00C911A8">
        <w:rPr>
          <w:rFonts w:ascii="宋体" w:hAnsi="宋体" w:hint="eastAsia"/>
          <w:color w:val="000000"/>
          <w:sz w:val="28"/>
          <w:szCs w:val="28"/>
        </w:rPr>
        <w:t>规定的工作职责和工作实绩等为主要内容，主要包括职业素养、工作态度、工作能力和工作业绩，尤其是工作过程中履行岗位职责的实际表现和工作任务的完成情况。</w:t>
      </w:r>
      <w:r w:rsidRPr="00C911A8">
        <w:rPr>
          <w:rFonts w:ascii="宋体"/>
          <w:color w:val="000000"/>
          <w:sz w:val="28"/>
          <w:szCs w:val="28"/>
        </w:rPr>
        <w:t> </w:t>
      </w:r>
      <w:r w:rsidRPr="00C911A8">
        <w:rPr>
          <w:rFonts w:ascii="宋体" w:hAnsi="宋体"/>
          <w:color w:val="000000"/>
          <w:sz w:val="28"/>
          <w:szCs w:val="28"/>
        </w:rPr>
        <w:t xml:space="preserve"> </w:t>
      </w:r>
    </w:p>
    <w:p w:rsidR="00C911A8" w:rsidRPr="00C911A8" w:rsidRDefault="00C911A8" w:rsidP="00C911A8">
      <w:pPr>
        <w:snapToGrid w:val="0"/>
        <w:spacing w:line="440" w:lineRule="exact"/>
        <w:ind w:firstLineChars="200" w:firstLine="560"/>
        <w:jc w:val="left"/>
        <w:rPr>
          <w:rFonts w:ascii="宋体" w:hAnsi="宋体"/>
          <w:color w:val="FF0000"/>
          <w:sz w:val="28"/>
          <w:szCs w:val="28"/>
        </w:rPr>
      </w:pPr>
      <w:r w:rsidRPr="00C911A8">
        <w:rPr>
          <w:rFonts w:ascii="宋体" w:hAnsi="宋体" w:hint="eastAsia"/>
          <w:color w:val="000000"/>
          <w:sz w:val="28"/>
          <w:szCs w:val="28"/>
        </w:rPr>
        <w:t>第五条</w:t>
      </w:r>
      <w:r w:rsidRPr="00C911A8">
        <w:rPr>
          <w:rFonts w:ascii="宋体"/>
          <w:color w:val="000000"/>
          <w:sz w:val="28"/>
          <w:szCs w:val="28"/>
        </w:rPr>
        <w:t> </w:t>
      </w:r>
      <w:r w:rsidRPr="00C911A8">
        <w:rPr>
          <w:rFonts w:ascii="宋体" w:hint="eastAsia"/>
          <w:color w:val="000000"/>
          <w:sz w:val="28"/>
          <w:szCs w:val="28"/>
        </w:rPr>
        <w:t xml:space="preserve"> </w:t>
      </w:r>
      <w:r w:rsidRPr="00C911A8">
        <w:rPr>
          <w:rFonts w:ascii="宋体" w:hAnsi="宋体" w:hint="eastAsia"/>
          <w:color w:val="000000"/>
          <w:sz w:val="28"/>
          <w:szCs w:val="28"/>
        </w:rPr>
        <w:t>考核等级分为优秀、良好、合格、不合格。</w:t>
      </w:r>
      <w:r w:rsidRPr="00C911A8">
        <w:rPr>
          <w:rFonts w:ascii="宋体"/>
          <w:color w:val="000000"/>
          <w:sz w:val="28"/>
          <w:szCs w:val="28"/>
        </w:rPr>
        <w:t> </w:t>
      </w:r>
      <w:r w:rsidRPr="00C911A8">
        <w:rPr>
          <w:rFonts w:ascii="宋体" w:hAnsi="宋体"/>
          <w:color w:val="FF0000"/>
          <w:sz w:val="28"/>
          <w:szCs w:val="28"/>
        </w:rPr>
        <w:t xml:space="preserve"> </w:t>
      </w:r>
    </w:p>
    <w:p w:rsidR="00C911A8" w:rsidRPr="00C911A8" w:rsidRDefault="00C911A8" w:rsidP="0002507D">
      <w:pPr>
        <w:snapToGrid w:val="0"/>
        <w:spacing w:beforeLines="50" w:line="440" w:lineRule="exact"/>
        <w:ind w:firstLineChars="50" w:firstLine="140"/>
        <w:jc w:val="center"/>
        <w:rPr>
          <w:rFonts w:ascii="黑体" w:eastAsia="黑体" w:hAnsi="黑体"/>
          <w:sz w:val="28"/>
          <w:szCs w:val="28"/>
        </w:rPr>
      </w:pPr>
      <w:r w:rsidRPr="00C911A8">
        <w:rPr>
          <w:rFonts w:ascii="黑体" w:eastAsia="黑体" w:hAnsi="黑体" w:hint="eastAsia"/>
          <w:sz w:val="28"/>
          <w:szCs w:val="28"/>
        </w:rPr>
        <w:t>三、考核</w:t>
      </w:r>
      <w:r w:rsidR="00C264C6">
        <w:rPr>
          <w:rFonts w:ascii="黑体" w:eastAsia="黑体" w:hAnsi="黑体" w:hint="eastAsia"/>
          <w:sz w:val="28"/>
          <w:szCs w:val="28"/>
        </w:rPr>
        <w:t>方式</w:t>
      </w:r>
    </w:p>
    <w:p w:rsidR="00C911A8" w:rsidRPr="00C911A8" w:rsidRDefault="00C911A8" w:rsidP="00C911A8">
      <w:pPr>
        <w:snapToGrid w:val="0"/>
        <w:spacing w:line="440" w:lineRule="exact"/>
        <w:ind w:firstLineChars="200" w:firstLine="560"/>
        <w:rPr>
          <w:rFonts w:ascii="宋体"/>
          <w:color w:val="000000"/>
          <w:sz w:val="28"/>
          <w:szCs w:val="28"/>
        </w:rPr>
      </w:pPr>
      <w:r w:rsidRPr="00C911A8">
        <w:rPr>
          <w:rFonts w:ascii="宋体" w:hAnsi="宋体" w:hint="eastAsia"/>
          <w:sz w:val="28"/>
          <w:szCs w:val="28"/>
        </w:rPr>
        <w:t>第六条</w:t>
      </w:r>
      <w:r w:rsidRPr="00C911A8">
        <w:rPr>
          <w:rFonts w:ascii="宋体" w:hAnsi="宋体"/>
          <w:sz w:val="28"/>
          <w:szCs w:val="28"/>
        </w:rPr>
        <w:t xml:space="preserve">  </w:t>
      </w:r>
      <w:r w:rsidRPr="00C911A8">
        <w:rPr>
          <w:rFonts w:ascii="宋体" w:hAnsi="宋体" w:hint="eastAsia"/>
          <w:sz w:val="28"/>
          <w:szCs w:val="28"/>
        </w:rPr>
        <w:t>个人总结。被考核人根据年度岗位职责的要求，从德、能</w:t>
      </w:r>
      <w:r w:rsidRPr="00C911A8">
        <w:rPr>
          <w:rFonts w:ascii="宋体" w:hAnsi="宋体" w:hint="eastAsia"/>
          <w:color w:val="000000"/>
          <w:sz w:val="28"/>
          <w:szCs w:val="28"/>
        </w:rPr>
        <w:t>、勤、绩、廉五方面做出书面总结，并填写《安徽农业大学教职工年度考核登记表》。</w:t>
      </w:r>
    </w:p>
    <w:p w:rsidR="00C911A8" w:rsidRPr="00C911A8" w:rsidRDefault="00C911A8" w:rsidP="00C911A8">
      <w:pPr>
        <w:snapToGrid w:val="0"/>
        <w:spacing w:line="440" w:lineRule="exact"/>
        <w:ind w:firstLineChars="200" w:firstLine="560"/>
        <w:rPr>
          <w:rFonts w:ascii="宋体"/>
          <w:color w:val="000000"/>
          <w:sz w:val="28"/>
          <w:szCs w:val="28"/>
        </w:rPr>
      </w:pPr>
      <w:r w:rsidRPr="00C911A8">
        <w:rPr>
          <w:rFonts w:ascii="宋体" w:hAnsi="宋体" w:hint="eastAsia"/>
          <w:color w:val="000000"/>
          <w:sz w:val="28"/>
          <w:szCs w:val="28"/>
        </w:rPr>
        <w:t>第七条</w:t>
      </w:r>
      <w:r w:rsidRPr="00C911A8">
        <w:rPr>
          <w:rFonts w:ascii="宋体" w:hAnsi="宋体"/>
          <w:color w:val="000000"/>
          <w:sz w:val="28"/>
          <w:szCs w:val="28"/>
        </w:rPr>
        <w:t xml:space="preserve">  </w:t>
      </w:r>
      <w:r w:rsidRPr="00C911A8">
        <w:rPr>
          <w:rFonts w:ascii="宋体" w:hAnsi="宋体" w:hint="eastAsia"/>
          <w:color w:val="000000"/>
          <w:sz w:val="28"/>
          <w:szCs w:val="28"/>
        </w:rPr>
        <w:t>述职测评。被考核人在指定范围内进行述职并接受考核测评，测评人员分单位领导、服务对象和同类人员三类。每类人员根据被考核人员的年度工作态度、工作能力、工作业绩（贡献度）进行测评。测评权重为：单位领导占</w:t>
      </w:r>
      <w:r w:rsidRPr="00C911A8">
        <w:rPr>
          <w:rFonts w:ascii="宋体" w:hAnsi="宋体"/>
          <w:color w:val="000000"/>
          <w:sz w:val="28"/>
          <w:szCs w:val="28"/>
        </w:rPr>
        <w:t>40%</w:t>
      </w:r>
      <w:r w:rsidRPr="00C911A8">
        <w:rPr>
          <w:rFonts w:ascii="宋体" w:hAnsi="宋体" w:hint="eastAsia"/>
          <w:color w:val="000000"/>
          <w:sz w:val="28"/>
          <w:szCs w:val="28"/>
        </w:rPr>
        <w:t>，服务对象占</w:t>
      </w:r>
      <w:r w:rsidR="0080161A">
        <w:rPr>
          <w:rFonts w:ascii="宋体" w:hAnsi="宋体" w:hint="eastAsia"/>
          <w:color w:val="000000"/>
          <w:sz w:val="28"/>
          <w:szCs w:val="28"/>
        </w:rPr>
        <w:t>3</w:t>
      </w:r>
      <w:r w:rsidRPr="00C911A8">
        <w:rPr>
          <w:rFonts w:ascii="宋体" w:hAnsi="宋体"/>
          <w:color w:val="000000"/>
          <w:sz w:val="28"/>
          <w:szCs w:val="28"/>
        </w:rPr>
        <w:t>0%</w:t>
      </w:r>
      <w:r w:rsidRPr="00C911A8">
        <w:rPr>
          <w:rFonts w:ascii="宋体" w:hAnsi="宋体" w:hint="eastAsia"/>
          <w:color w:val="000000"/>
          <w:sz w:val="28"/>
          <w:szCs w:val="28"/>
        </w:rPr>
        <w:t>，同类人员占</w:t>
      </w:r>
      <w:r w:rsidR="0080161A">
        <w:rPr>
          <w:rFonts w:ascii="宋体" w:hAnsi="宋体" w:hint="eastAsia"/>
          <w:color w:val="000000"/>
          <w:sz w:val="28"/>
          <w:szCs w:val="28"/>
        </w:rPr>
        <w:t>3</w:t>
      </w:r>
      <w:r w:rsidRPr="00C911A8">
        <w:rPr>
          <w:rFonts w:ascii="宋体" w:hAnsi="宋体"/>
          <w:color w:val="000000"/>
          <w:sz w:val="28"/>
          <w:szCs w:val="28"/>
        </w:rPr>
        <w:t>0%</w:t>
      </w:r>
      <w:r w:rsidRPr="00C911A8">
        <w:rPr>
          <w:rFonts w:ascii="宋体" w:hAnsi="宋体" w:hint="eastAsia"/>
          <w:color w:val="000000"/>
          <w:sz w:val="28"/>
          <w:szCs w:val="28"/>
        </w:rPr>
        <w:t>。</w:t>
      </w:r>
      <w:r w:rsidR="00C264C6">
        <w:rPr>
          <w:rFonts w:ascii="宋体" w:hAnsi="宋体" w:hint="eastAsia"/>
          <w:color w:val="000000"/>
          <w:sz w:val="28"/>
          <w:szCs w:val="28"/>
        </w:rPr>
        <w:t>述职测评占</w:t>
      </w:r>
      <w:r w:rsidR="008E7C28">
        <w:rPr>
          <w:rFonts w:ascii="宋体" w:hAnsi="宋体" w:hint="eastAsia"/>
          <w:color w:val="000000"/>
          <w:sz w:val="28"/>
          <w:szCs w:val="28"/>
        </w:rPr>
        <w:t>考核总</w:t>
      </w:r>
      <w:r w:rsidR="00C264C6">
        <w:rPr>
          <w:rFonts w:ascii="宋体" w:hAnsi="宋体" w:hint="eastAsia"/>
          <w:color w:val="000000"/>
          <w:sz w:val="28"/>
          <w:szCs w:val="28"/>
        </w:rPr>
        <w:t>分值的95%。考勤</w:t>
      </w:r>
      <w:r w:rsidR="0002507D">
        <w:rPr>
          <w:rFonts w:ascii="宋体" w:hAnsi="宋体" w:hint="eastAsia"/>
          <w:color w:val="000000"/>
          <w:sz w:val="28"/>
          <w:szCs w:val="28"/>
        </w:rPr>
        <w:t xml:space="preserve">分 </w:t>
      </w:r>
      <w:r w:rsidR="00C264C6">
        <w:rPr>
          <w:rFonts w:ascii="宋体" w:hAnsi="宋体" w:hint="eastAsia"/>
          <w:color w:val="000000"/>
          <w:sz w:val="28"/>
          <w:szCs w:val="28"/>
        </w:rPr>
        <w:t>占</w:t>
      </w:r>
      <w:r w:rsidR="008E7C28">
        <w:rPr>
          <w:rFonts w:ascii="宋体" w:hAnsi="宋体" w:hint="eastAsia"/>
          <w:color w:val="000000"/>
          <w:sz w:val="28"/>
          <w:szCs w:val="28"/>
        </w:rPr>
        <w:t>考核总分值的</w:t>
      </w:r>
      <w:r w:rsidR="00C264C6">
        <w:rPr>
          <w:rFonts w:ascii="宋体" w:hAnsi="宋体" w:hint="eastAsia"/>
          <w:color w:val="000000"/>
          <w:sz w:val="28"/>
          <w:szCs w:val="28"/>
        </w:rPr>
        <w:t>5%。</w:t>
      </w:r>
    </w:p>
    <w:p w:rsidR="00C911A8" w:rsidRPr="00C911A8" w:rsidRDefault="00C911A8" w:rsidP="00C911A8">
      <w:pPr>
        <w:snapToGrid w:val="0"/>
        <w:spacing w:line="440" w:lineRule="exact"/>
        <w:ind w:firstLineChars="200" w:firstLine="560"/>
        <w:rPr>
          <w:rFonts w:ascii="宋体"/>
          <w:color w:val="000000"/>
          <w:sz w:val="28"/>
          <w:szCs w:val="28"/>
        </w:rPr>
      </w:pPr>
      <w:r w:rsidRPr="00C911A8">
        <w:rPr>
          <w:rFonts w:ascii="宋体" w:hAnsi="宋体" w:hint="eastAsia"/>
          <w:color w:val="000000"/>
          <w:sz w:val="28"/>
          <w:szCs w:val="28"/>
        </w:rPr>
        <w:t>第八条</w:t>
      </w:r>
      <w:r w:rsidRPr="00C911A8">
        <w:rPr>
          <w:rFonts w:ascii="宋体" w:hAnsi="宋体"/>
          <w:color w:val="000000"/>
          <w:sz w:val="28"/>
          <w:szCs w:val="28"/>
        </w:rPr>
        <w:t xml:space="preserve">  </w:t>
      </w:r>
      <w:r w:rsidRPr="00C911A8">
        <w:rPr>
          <w:rFonts w:ascii="宋体" w:hAnsi="宋体" w:hint="eastAsia"/>
          <w:color w:val="000000"/>
          <w:sz w:val="28"/>
          <w:szCs w:val="28"/>
        </w:rPr>
        <w:t>组织研究。学院考核领导组根据每类人员的</w:t>
      </w:r>
      <w:r w:rsidR="005967DE">
        <w:rPr>
          <w:rFonts w:ascii="宋体" w:hAnsi="宋体" w:hint="eastAsia"/>
          <w:color w:val="000000"/>
          <w:sz w:val="28"/>
          <w:szCs w:val="28"/>
        </w:rPr>
        <w:t>述职测评和考勤分的综合</w:t>
      </w:r>
      <w:r w:rsidRPr="00C911A8">
        <w:rPr>
          <w:rFonts w:ascii="宋体" w:hAnsi="宋体" w:hint="eastAsia"/>
          <w:color w:val="000000"/>
          <w:sz w:val="28"/>
          <w:szCs w:val="28"/>
        </w:rPr>
        <w:t>情况，确定被考核人的测评结果和考核等级，并在单位校园网上进行公示，并将考核结果上报学校。</w:t>
      </w:r>
    </w:p>
    <w:p w:rsidR="00C911A8" w:rsidRPr="00C911A8" w:rsidRDefault="00C911A8" w:rsidP="0002507D">
      <w:pPr>
        <w:snapToGrid w:val="0"/>
        <w:spacing w:beforeLines="50" w:line="440" w:lineRule="exact"/>
        <w:ind w:firstLineChars="50" w:firstLine="140"/>
        <w:jc w:val="center"/>
        <w:rPr>
          <w:rFonts w:ascii="黑体" w:eastAsia="黑体" w:hAnsi="黑体"/>
          <w:sz w:val="28"/>
          <w:szCs w:val="28"/>
        </w:rPr>
      </w:pPr>
      <w:r w:rsidRPr="00C911A8">
        <w:rPr>
          <w:rFonts w:ascii="黑体" w:eastAsia="黑体" w:hAnsi="黑体" w:hint="eastAsia"/>
          <w:sz w:val="28"/>
          <w:szCs w:val="28"/>
        </w:rPr>
        <w:t>四、考核等级评价标准</w:t>
      </w:r>
    </w:p>
    <w:p w:rsidR="00C911A8" w:rsidRPr="00C911A8" w:rsidRDefault="00C911A8" w:rsidP="00C911A8">
      <w:pPr>
        <w:snapToGrid w:val="0"/>
        <w:spacing w:line="440" w:lineRule="exact"/>
        <w:ind w:firstLineChars="200" w:firstLine="560"/>
        <w:jc w:val="left"/>
        <w:rPr>
          <w:rFonts w:ascii="宋体"/>
          <w:sz w:val="28"/>
          <w:szCs w:val="28"/>
        </w:rPr>
      </w:pPr>
      <w:r w:rsidRPr="00C911A8">
        <w:rPr>
          <w:rFonts w:ascii="宋体" w:hAnsi="宋体" w:hint="eastAsia"/>
          <w:sz w:val="28"/>
          <w:szCs w:val="28"/>
        </w:rPr>
        <w:t>第九条  考核等级分类。考核等级分优秀、良好、合格、不合格四个档次。</w:t>
      </w:r>
      <w:r w:rsidRPr="00C911A8">
        <w:rPr>
          <w:rFonts w:ascii="宋体"/>
          <w:sz w:val="28"/>
          <w:szCs w:val="28"/>
        </w:rPr>
        <w:t> </w:t>
      </w:r>
      <w:r w:rsidRPr="00C911A8">
        <w:rPr>
          <w:rFonts w:ascii="宋体" w:hAnsi="宋体" w:hint="eastAsia"/>
          <w:sz w:val="28"/>
          <w:szCs w:val="28"/>
        </w:rPr>
        <w:t>优秀等次的比例为参加考核人数的</w:t>
      </w:r>
      <w:r w:rsidRPr="00C911A8">
        <w:rPr>
          <w:rFonts w:ascii="宋体" w:hAnsi="宋体"/>
          <w:sz w:val="28"/>
          <w:szCs w:val="28"/>
        </w:rPr>
        <w:t>15%</w:t>
      </w:r>
      <w:r w:rsidR="0002507D">
        <w:rPr>
          <w:rFonts w:ascii="宋体" w:hAnsi="宋体" w:hint="eastAsia"/>
          <w:sz w:val="28"/>
          <w:szCs w:val="28"/>
        </w:rPr>
        <w:t>，良好等次的比例</w:t>
      </w:r>
      <w:r w:rsidR="0002507D">
        <w:rPr>
          <w:rFonts w:ascii="宋体" w:hAnsi="宋体" w:hint="eastAsia"/>
          <w:sz w:val="28"/>
          <w:szCs w:val="28"/>
        </w:rPr>
        <w:lastRenderedPageBreak/>
        <w:t>为参加考核人数的25%</w:t>
      </w:r>
      <w:r w:rsidRPr="00C911A8">
        <w:rPr>
          <w:rFonts w:ascii="宋体" w:hAnsi="宋体" w:hint="eastAsia"/>
          <w:sz w:val="28"/>
          <w:szCs w:val="28"/>
        </w:rPr>
        <w:t>。不合格档次由考核领导组根据学院</w:t>
      </w:r>
      <w:r w:rsidR="004927EF">
        <w:rPr>
          <w:rFonts w:ascii="宋体" w:hAnsi="宋体" w:hint="eastAsia"/>
          <w:sz w:val="28"/>
          <w:szCs w:val="28"/>
        </w:rPr>
        <w:t>实际考核情况</w:t>
      </w:r>
      <w:r w:rsidRPr="00C911A8">
        <w:rPr>
          <w:rFonts w:ascii="宋体" w:hAnsi="宋体" w:hint="eastAsia"/>
          <w:sz w:val="28"/>
          <w:szCs w:val="28"/>
        </w:rPr>
        <w:t>确定。</w:t>
      </w:r>
    </w:p>
    <w:p w:rsidR="00C911A8" w:rsidRPr="00C911A8" w:rsidRDefault="00C911A8" w:rsidP="00C911A8">
      <w:pPr>
        <w:snapToGrid w:val="0"/>
        <w:spacing w:line="440" w:lineRule="exact"/>
        <w:ind w:firstLineChars="200" w:firstLine="560"/>
        <w:rPr>
          <w:rFonts w:ascii="宋体"/>
          <w:sz w:val="28"/>
          <w:szCs w:val="28"/>
        </w:rPr>
      </w:pPr>
      <w:r w:rsidRPr="00C911A8">
        <w:rPr>
          <w:rFonts w:ascii="宋体" w:hAnsi="宋体" w:hint="eastAsia"/>
          <w:sz w:val="28"/>
          <w:szCs w:val="28"/>
        </w:rPr>
        <w:t>第十条</w:t>
      </w:r>
      <w:r w:rsidRPr="00C911A8">
        <w:rPr>
          <w:rFonts w:ascii="宋体" w:hAnsi="宋体"/>
          <w:sz w:val="28"/>
          <w:szCs w:val="28"/>
        </w:rPr>
        <w:t xml:space="preserve">  </w:t>
      </w:r>
      <w:r w:rsidRPr="00C911A8">
        <w:rPr>
          <w:rFonts w:ascii="宋体" w:hAnsi="宋体" w:hint="eastAsia"/>
          <w:sz w:val="28"/>
          <w:szCs w:val="28"/>
        </w:rPr>
        <w:t>考核等级标准</w:t>
      </w:r>
    </w:p>
    <w:p w:rsidR="00C911A8" w:rsidRPr="00C911A8" w:rsidRDefault="00C911A8" w:rsidP="00C911A8">
      <w:pPr>
        <w:snapToGrid w:val="0"/>
        <w:spacing w:line="440" w:lineRule="exact"/>
        <w:ind w:firstLineChars="200" w:firstLine="560"/>
        <w:rPr>
          <w:rFonts w:ascii="宋体"/>
          <w:sz w:val="28"/>
          <w:szCs w:val="28"/>
        </w:rPr>
      </w:pPr>
      <w:r w:rsidRPr="00C911A8">
        <w:rPr>
          <w:rFonts w:ascii="宋体" w:hAnsi="宋体"/>
          <w:sz w:val="28"/>
          <w:szCs w:val="28"/>
        </w:rPr>
        <w:t>1</w:t>
      </w:r>
      <w:r w:rsidRPr="00C911A8">
        <w:rPr>
          <w:rFonts w:ascii="宋体" w:hAnsi="宋体" w:hint="eastAsia"/>
          <w:sz w:val="28"/>
          <w:szCs w:val="28"/>
        </w:rPr>
        <w:t>、优秀等次。出色地完成规定的岗位职责，且年度考核量化测评总分不低于前</w:t>
      </w:r>
      <w:r w:rsidR="008E7C28">
        <w:rPr>
          <w:rFonts w:ascii="宋体" w:hAnsi="宋体" w:hint="eastAsia"/>
          <w:sz w:val="28"/>
          <w:szCs w:val="28"/>
        </w:rPr>
        <w:t>30</w:t>
      </w:r>
      <w:r w:rsidRPr="00C911A8">
        <w:rPr>
          <w:rFonts w:ascii="宋体" w:hAnsi="宋体"/>
          <w:sz w:val="28"/>
          <w:szCs w:val="28"/>
        </w:rPr>
        <w:t>%</w:t>
      </w:r>
      <w:r w:rsidRPr="00C911A8">
        <w:rPr>
          <w:rFonts w:ascii="宋体" w:hAnsi="宋体" w:hint="eastAsia"/>
          <w:sz w:val="28"/>
          <w:szCs w:val="28"/>
        </w:rPr>
        <w:t>。</w:t>
      </w:r>
      <w:r w:rsidR="008E7C28">
        <w:rPr>
          <w:rFonts w:ascii="宋体" w:hAnsi="宋体" w:hint="eastAsia"/>
          <w:sz w:val="28"/>
          <w:szCs w:val="28"/>
        </w:rPr>
        <w:t>服务对象评分、考勤分不低于各项的30%</w:t>
      </w:r>
      <w:r w:rsidRPr="00C911A8">
        <w:rPr>
          <w:rFonts w:ascii="宋体" w:hAnsi="宋体" w:hint="eastAsia"/>
          <w:sz w:val="28"/>
          <w:szCs w:val="28"/>
        </w:rPr>
        <w:t>。</w:t>
      </w:r>
    </w:p>
    <w:p w:rsidR="00C911A8" w:rsidRPr="00C911A8" w:rsidRDefault="00C911A8" w:rsidP="00C911A8">
      <w:pPr>
        <w:snapToGrid w:val="0"/>
        <w:spacing w:line="440" w:lineRule="exact"/>
        <w:ind w:firstLineChars="200" w:firstLine="560"/>
        <w:rPr>
          <w:rFonts w:ascii="宋体"/>
          <w:sz w:val="28"/>
          <w:szCs w:val="28"/>
        </w:rPr>
      </w:pPr>
      <w:r w:rsidRPr="00C911A8">
        <w:rPr>
          <w:rFonts w:ascii="宋体" w:hAnsi="宋体"/>
          <w:sz w:val="28"/>
          <w:szCs w:val="28"/>
        </w:rPr>
        <w:t>2</w:t>
      </w:r>
      <w:r w:rsidRPr="00C911A8">
        <w:rPr>
          <w:rFonts w:ascii="宋体" w:hAnsi="宋体" w:hint="eastAsia"/>
          <w:sz w:val="28"/>
          <w:szCs w:val="28"/>
        </w:rPr>
        <w:t>、良好等次。较好地完成规定的岗位职责，且年度考核量化测评总分不低于前</w:t>
      </w:r>
      <w:r w:rsidR="00A8613B">
        <w:rPr>
          <w:rFonts w:ascii="宋体" w:hAnsi="宋体" w:hint="eastAsia"/>
          <w:sz w:val="28"/>
          <w:szCs w:val="28"/>
        </w:rPr>
        <w:t>50</w:t>
      </w:r>
      <w:r w:rsidRPr="00C911A8">
        <w:rPr>
          <w:rFonts w:ascii="宋体" w:hAnsi="宋体"/>
          <w:sz w:val="28"/>
          <w:szCs w:val="28"/>
        </w:rPr>
        <w:t>%</w:t>
      </w:r>
      <w:r w:rsidRPr="00C911A8">
        <w:rPr>
          <w:rFonts w:ascii="宋体" w:hAnsi="宋体" w:hint="eastAsia"/>
          <w:sz w:val="28"/>
          <w:szCs w:val="28"/>
        </w:rPr>
        <w:t>。</w:t>
      </w:r>
      <w:r w:rsidR="008E7C28">
        <w:rPr>
          <w:rFonts w:ascii="宋体" w:hAnsi="宋体" w:hint="eastAsia"/>
          <w:sz w:val="28"/>
          <w:szCs w:val="28"/>
        </w:rPr>
        <w:t>服务对象评分、考勤分不低于各项的</w:t>
      </w:r>
      <w:r w:rsidR="00A8613B">
        <w:rPr>
          <w:rFonts w:ascii="宋体" w:hAnsi="宋体" w:hint="eastAsia"/>
          <w:sz w:val="28"/>
          <w:szCs w:val="28"/>
        </w:rPr>
        <w:t>50</w:t>
      </w:r>
      <w:r w:rsidR="008E7C28">
        <w:rPr>
          <w:rFonts w:ascii="宋体" w:hAnsi="宋体" w:hint="eastAsia"/>
          <w:sz w:val="28"/>
          <w:szCs w:val="28"/>
        </w:rPr>
        <w:t>%</w:t>
      </w:r>
      <w:r w:rsidR="008E7C28" w:rsidRPr="00C911A8">
        <w:rPr>
          <w:rFonts w:ascii="宋体" w:hAnsi="宋体" w:hint="eastAsia"/>
          <w:sz w:val="28"/>
          <w:szCs w:val="28"/>
        </w:rPr>
        <w:t>。</w:t>
      </w:r>
    </w:p>
    <w:p w:rsidR="00C911A8" w:rsidRPr="00C911A8" w:rsidRDefault="00C911A8" w:rsidP="00C911A8">
      <w:pPr>
        <w:snapToGrid w:val="0"/>
        <w:spacing w:line="440" w:lineRule="exact"/>
        <w:ind w:firstLineChars="200" w:firstLine="560"/>
        <w:rPr>
          <w:rFonts w:ascii="宋体"/>
          <w:sz w:val="28"/>
          <w:szCs w:val="28"/>
        </w:rPr>
      </w:pPr>
      <w:r w:rsidRPr="00C911A8">
        <w:rPr>
          <w:rFonts w:ascii="宋体" w:hAnsi="宋体"/>
          <w:sz w:val="28"/>
          <w:szCs w:val="28"/>
        </w:rPr>
        <w:t>3</w:t>
      </w:r>
      <w:r w:rsidRPr="00C911A8">
        <w:rPr>
          <w:rFonts w:ascii="宋体" w:hAnsi="宋体" w:hint="eastAsia"/>
          <w:sz w:val="28"/>
          <w:szCs w:val="28"/>
        </w:rPr>
        <w:t>、合格等次。完成规定的岗位职责，且年度考核量化测评总分不低于</w:t>
      </w:r>
      <w:r w:rsidRPr="00C911A8">
        <w:rPr>
          <w:rFonts w:ascii="宋体" w:hAnsi="宋体"/>
          <w:sz w:val="28"/>
          <w:szCs w:val="28"/>
        </w:rPr>
        <w:t>60</w:t>
      </w:r>
      <w:r w:rsidR="003F0C56">
        <w:rPr>
          <w:rFonts w:ascii="宋体" w:hAnsi="宋体" w:hint="eastAsia"/>
          <w:sz w:val="28"/>
          <w:szCs w:val="28"/>
        </w:rPr>
        <w:t>分（百分制）</w:t>
      </w:r>
      <w:r w:rsidRPr="00C911A8">
        <w:rPr>
          <w:rFonts w:ascii="宋体" w:hAnsi="宋体" w:hint="eastAsia"/>
          <w:sz w:val="28"/>
          <w:szCs w:val="28"/>
        </w:rPr>
        <w:t>，“服务对象满意度”测评</w:t>
      </w:r>
      <w:r w:rsidR="003F0C56">
        <w:rPr>
          <w:rFonts w:ascii="宋体" w:hAnsi="宋体" w:hint="eastAsia"/>
          <w:sz w:val="28"/>
          <w:szCs w:val="28"/>
        </w:rPr>
        <w:t>单项</w:t>
      </w:r>
      <w:r w:rsidRPr="00C911A8">
        <w:rPr>
          <w:rFonts w:ascii="宋体" w:hAnsi="宋体" w:hint="eastAsia"/>
          <w:sz w:val="28"/>
          <w:szCs w:val="28"/>
        </w:rPr>
        <w:t>不低于</w:t>
      </w:r>
      <w:r w:rsidRPr="00C911A8">
        <w:rPr>
          <w:rFonts w:ascii="宋体" w:hAnsi="宋体"/>
          <w:sz w:val="28"/>
          <w:szCs w:val="28"/>
        </w:rPr>
        <w:t>60</w:t>
      </w:r>
      <w:r w:rsidRPr="00C911A8">
        <w:rPr>
          <w:rFonts w:ascii="宋体" w:hAnsi="宋体" w:hint="eastAsia"/>
          <w:sz w:val="28"/>
          <w:szCs w:val="28"/>
        </w:rPr>
        <w:t>分</w:t>
      </w:r>
      <w:r w:rsidR="003F0C56">
        <w:rPr>
          <w:rFonts w:ascii="宋体" w:hAnsi="宋体" w:hint="eastAsia"/>
          <w:sz w:val="28"/>
          <w:szCs w:val="28"/>
        </w:rPr>
        <w:t>（百分制），考勤单项分</w:t>
      </w:r>
      <w:r w:rsidR="003F0C56" w:rsidRPr="00C911A8">
        <w:rPr>
          <w:rFonts w:ascii="宋体" w:hAnsi="宋体" w:hint="eastAsia"/>
          <w:sz w:val="28"/>
          <w:szCs w:val="28"/>
        </w:rPr>
        <w:t>不低于</w:t>
      </w:r>
      <w:r w:rsidR="003F0C56" w:rsidRPr="00C911A8">
        <w:rPr>
          <w:rFonts w:ascii="宋体" w:hAnsi="宋体"/>
          <w:sz w:val="28"/>
          <w:szCs w:val="28"/>
        </w:rPr>
        <w:t>60</w:t>
      </w:r>
      <w:r w:rsidR="003F0C56" w:rsidRPr="00C911A8">
        <w:rPr>
          <w:rFonts w:ascii="宋体" w:hAnsi="宋体" w:hint="eastAsia"/>
          <w:sz w:val="28"/>
          <w:szCs w:val="28"/>
        </w:rPr>
        <w:t>分</w:t>
      </w:r>
      <w:r w:rsidR="003F0C56">
        <w:rPr>
          <w:rFonts w:ascii="宋体" w:hAnsi="宋体" w:hint="eastAsia"/>
          <w:sz w:val="28"/>
          <w:szCs w:val="28"/>
        </w:rPr>
        <w:t>（百分制）</w:t>
      </w:r>
      <w:r w:rsidRPr="00C911A8">
        <w:rPr>
          <w:rFonts w:ascii="宋体" w:hAnsi="宋体" w:hint="eastAsia"/>
          <w:sz w:val="28"/>
          <w:szCs w:val="28"/>
        </w:rPr>
        <w:t>。</w:t>
      </w:r>
    </w:p>
    <w:p w:rsidR="00C911A8" w:rsidRPr="00C911A8" w:rsidRDefault="00C911A8" w:rsidP="00C911A8">
      <w:pPr>
        <w:snapToGrid w:val="0"/>
        <w:spacing w:line="440" w:lineRule="exact"/>
        <w:ind w:firstLineChars="200" w:firstLine="560"/>
        <w:rPr>
          <w:rFonts w:ascii="宋体"/>
          <w:sz w:val="28"/>
          <w:szCs w:val="28"/>
        </w:rPr>
      </w:pPr>
      <w:r w:rsidRPr="00C911A8">
        <w:rPr>
          <w:rFonts w:ascii="宋体" w:hAnsi="宋体"/>
          <w:sz w:val="28"/>
          <w:szCs w:val="28"/>
        </w:rPr>
        <w:t>4</w:t>
      </w:r>
      <w:r w:rsidRPr="00C911A8">
        <w:rPr>
          <w:rFonts w:ascii="宋体" w:hAnsi="宋体" w:hint="eastAsia"/>
          <w:sz w:val="28"/>
          <w:szCs w:val="28"/>
        </w:rPr>
        <w:t>、不合格等次。具有下列情形之一的，定为不合格等次</w:t>
      </w:r>
    </w:p>
    <w:p w:rsidR="00C911A8" w:rsidRPr="00C911A8" w:rsidRDefault="00C911A8" w:rsidP="00C911A8">
      <w:pPr>
        <w:snapToGrid w:val="0"/>
        <w:spacing w:line="440" w:lineRule="exact"/>
        <w:ind w:firstLineChars="200" w:firstLine="560"/>
        <w:rPr>
          <w:rFonts w:ascii="宋体"/>
          <w:sz w:val="28"/>
          <w:szCs w:val="28"/>
        </w:rPr>
      </w:pPr>
      <w:r w:rsidRPr="00C911A8">
        <w:rPr>
          <w:rFonts w:ascii="宋体" w:hAnsi="宋体" w:hint="eastAsia"/>
          <w:sz w:val="28"/>
          <w:szCs w:val="28"/>
        </w:rPr>
        <w:t>（</w:t>
      </w:r>
      <w:r w:rsidRPr="00C911A8">
        <w:rPr>
          <w:rFonts w:ascii="宋体" w:hAnsi="宋体"/>
          <w:sz w:val="28"/>
          <w:szCs w:val="28"/>
        </w:rPr>
        <w:t>1</w:t>
      </w:r>
      <w:r w:rsidRPr="00C911A8">
        <w:rPr>
          <w:rFonts w:ascii="宋体" w:hAnsi="宋体" w:hint="eastAsia"/>
          <w:sz w:val="28"/>
          <w:szCs w:val="28"/>
        </w:rPr>
        <w:t>）未完成规定的岗位职责的；</w:t>
      </w:r>
    </w:p>
    <w:p w:rsidR="00C911A8" w:rsidRPr="00C911A8" w:rsidRDefault="00C911A8" w:rsidP="00C911A8">
      <w:pPr>
        <w:snapToGrid w:val="0"/>
        <w:spacing w:line="440" w:lineRule="exact"/>
        <w:ind w:firstLineChars="200" w:firstLine="560"/>
        <w:rPr>
          <w:rFonts w:ascii="宋体"/>
          <w:sz w:val="28"/>
          <w:szCs w:val="28"/>
        </w:rPr>
      </w:pPr>
      <w:r w:rsidRPr="00C911A8">
        <w:rPr>
          <w:rFonts w:ascii="宋体" w:hAnsi="宋体" w:hint="eastAsia"/>
          <w:sz w:val="28"/>
          <w:szCs w:val="28"/>
        </w:rPr>
        <w:t>（</w:t>
      </w:r>
      <w:r w:rsidRPr="00C911A8">
        <w:rPr>
          <w:rFonts w:ascii="宋体" w:hAnsi="宋体"/>
          <w:sz w:val="28"/>
          <w:szCs w:val="28"/>
        </w:rPr>
        <w:t>2</w:t>
      </w:r>
      <w:r w:rsidRPr="00C911A8">
        <w:rPr>
          <w:rFonts w:ascii="宋体" w:hAnsi="宋体" w:hint="eastAsia"/>
          <w:sz w:val="28"/>
          <w:szCs w:val="28"/>
        </w:rPr>
        <w:t>）当年受行政记过或党内严重警告及以上处分的；</w:t>
      </w:r>
    </w:p>
    <w:p w:rsidR="00C911A8" w:rsidRPr="00C911A8" w:rsidRDefault="00C911A8" w:rsidP="00C911A8">
      <w:pPr>
        <w:snapToGrid w:val="0"/>
        <w:spacing w:line="440" w:lineRule="exact"/>
        <w:ind w:firstLineChars="200" w:firstLine="560"/>
        <w:rPr>
          <w:rFonts w:ascii="宋体"/>
          <w:sz w:val="28"/>
          <w:szCs w:val="28"/>
        </w:rPr>
      </w:pPr>
      <w:r w:rsidRPr="00C911A8">
        <w:rPr>
          <w:rFonts w:ascii="宋体" w:hAnsi="宋体" w:hint="eastAsia"/>
          <w:sz w:val="28"/>
          <w:szCs w:val="28"/>
        </w:rPr>
        <w:t>（</w:t>
      </w:r>
      <w:r w:rsidRPr="00C911A8">
        <w:rPr>
          <w:rFonts w:ascii="宋体" w:hAnsi="宋体"/>
          <w:sz w:val="28"/>
          <w:szCs w:val="28"/>
        </w:rPr>
        <w:t>3</w:t>
      </w:r>
      <w:r w:rsidRPr="00C911A8">
        <w:rPr>
          <w:rFonts w:ascii="宋体" w:hAnsi="宋体" w:hint="eastAsia"/>
          <w:sz w:val="28"/>
          <w:szCs w:val="28"/>
        </w:rPr>
        <w:t>）不服从组织安排或拒绝接受工作任务，经教育不改的；</w:t>
      </w:r>
    </w:p>
    <w:p w:rsidR="00C911A8" w:rsidRPr="00C911A8" w:rsidRDefault="00C911A8" w:rsidP="00C911A8">
      <w:pPr>
        <w:snapToGrid w:val="0"/>
        <w:spacing w:line="440" w:lineRule="exact"/>
        <w:ind w:firstLineChars="200" w:firstLine="560"/>
        <w:rPr>
          <w:rFonts w:ascii="宋体"/>
          <w:sz w:val="28"/>
          <w:szCs w:val="28"/>
        </w:rPr>
      </w:pPr>
      <w:r w:rsidRPr="00C911A8">
        <w:rPr>
          <w:rFonts w:ascii="宋体" w:hAnsi="宋体" w:hint="eastAsia"/>
          <w:sz w:val="28"/>
          <w:szCs w:val="28"/>
        </w:rPr>
        <w:t>（</w:t>
      </w:r>
      <w:r w:rsidRPr="00C911A8">
        <w:rPr>
          <w:rFonts w:ascii="宋体" w:hAnsi="宋体"/>
          <w:sz w:val="28"/>
          <w:szCs w:val="28"/>
        </w:rPr>
        <w:t>4</w:t>
      </w:r>
      <w:r w:rsidRPr="00C911A8">
        <w:rPr>
          <w:rFonts w:ascii="宋体" w:hAnsi="宋体" w:hint="eastAsia"/>
          <w:sz w:val="28"/>
          <w:szCs w:val="28"/>
        </w:rPr>
        <w:t>）违反校规校纪以及学院相关规定，经教育不改的；</w:t>
      </w:r>
    </w:p>
    <w:p w:rsidR="00C911A8" w:rsidRPr="00C911A8" w:rsidRDefault="00C911A8" w:rsidP="00C911A8">
      <w:pPr>
        <w:snapToGrid w:val="0"/>
        <w:spacing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C911A8">
        <w:rPr>
          <w:rFonts w:ascii="宋体" w:hAnsi="宋体" w:hint="eastAsia"/>
          <w:sz w:val="28"/>
          <w:szCs w:val="28"/>
        </w:rPr>
        <w:t>（</w:t>
      </w:r>
      <w:r w:rsidRPr="00C911A8">
        <w:rPr>
          <w:rFonts w:ascii="宋体" w:hAnsi="宋体"/>
          <w:sz w:val="28"/>
          <w:szCs w:val="28"/>
        </w:rPr>
        <w:t>5</w:t>
      </w:r>
      <w:r w:rsidRPr="00C911A8">
        <w:rPr>
          <w:rFonts w:ascii="宋体" w:hAnsi="宋体" w:hint="eastAsia"/>
          <w:sz w:val="28"/>
          <w:szCs w:val="28"/>
        </w:rPr>
        <w:t>）上班迟到、早退和擅自离岗，累计达到</w:t>
      </w:r>
      <w:r w:rsidRPr="00C911A8">
        <w:rPr>
          <w:rFonts w:ascii="宋体" w:hAnsi="宋体"/>
          <w:sz w:val="28"/>
          <w:szCs w:val="28"/>
        </w:rPr>
        <w:t>40%</w:t>
      </w:r>
      <w:r w:rsidRPr="00C911A8">
        <w:rPr>
          <w:rFonts w:ascii="宋体" w:hAnsi="宋体" w:hint="eastAsia"/>
          <w:sz w:val="28"/>
          <w:szCs w:val="28"/>
        </w:rPr>
        <w:t>考勤次数的；</w:t>
      </w:r>
      <w:r w:rsidRPr="00C911A8">
        <w:rPr>
          <w:rFonts w:ascii="宋体" w:hAnsi="宋体"/>
          <w:sz w:val="28"/>
          <w:szCs w:val="28"/>
        </w:rPr>
        <w:t xml:space="preserve"> </w:t>
      </w:r>
    </w:p>
    <w:p w:rsidR="00C911A8" w:rsidRPr="00C911A8" w:rsidRDefault="00C911A8" w:rsidP="00C911A8">
      <w:pPr>
        <w:snapToGrid w:val="0"/>
        <w:spacing w:line="440" w:lineRule="exact"/>
        <w:ind w:firstLineChars="200" w:firstLine="560"/>
        <w:rPr>
          <w:rFonts w:ascii="宋体"/>
          <w:sz w:val="28"/>
          <w:szCs w:val="28"/>
        </w:rPr>
      </w:pPr>
      <w:r w:rsidRPr="00C911A8">
        <w:rPr>
          <w:rFonts w:ascii="宋体" w:hAnsi="宋体" w:hint="eastAsia"/>
          <w:sz w:val="28"/>
          <w:szCs w:val="28"/>
        </w:rPr>
        <w:t>（</w:t>
      </w:r>
      <w:r w:rsidRPr="00C911A8">
        <w:rPr>
          <w:rFonts w:ascii="宋体" w:hAnsi="宋体"/>
          <w:sz w:val="28"/>
          <w:szCs w:val="28"/>
        </w:rPr>
        <w:t>6</w:t>
      </w:r>
      <w:r w:rsidRPr="00C911A8">
        <w:rPr>
          <w:rFonts w:ascii="宋体" w:hAnsi="宋体" w:hint="eastAsia"/>
          <w:sz w:val="28"/>
          <w:szCs w:val="28"/>
        </w:rPr>
        <w:t>）因个人工作失误，导致不良后果，造成恶劣影响的。</w:t>
      </w:r>
    </w:p>
    <w:p w:rsidR="00C911A8" w:rsidRPr="00C911A8" w:rsidRDefault="00C911A8" w:rsidP="00C911A8">
      <w:pPr>
        <w:snapToGrid w:val="0"/>
        <w:spacing w:line="440" w:lineRule="exact"/>
        <w:ind w:firstLineChars="200" w:firstLine="560"/>
        <w:rPr>
          <w:rFonts w:ascii="宋体"/>
          <w:sz w:val="28"/>
          <w:szCs w:val="28"/>
        </w:rPr>
      </w:pPr>
      <w:r w:rsidRPr="00C911A8">
        <w:rPr>
          <w:rFonts w:ascii="宋体" w:hAnsi="宋体" w:hint="eastAsia"/>
          <w:sz w:val="28"/>
          <w:szCs w:val="28"/>
        </w:rPr>
        <w:t>（</w:t>
      </w:r>
      <w:r w:rsidRPr="00C911A8">
        <w:rPr>
          <w:rFonts w:ascii="宋体" w:hAnsi="宋体"/>
          <w:sz w:val="28"/>
          <w:szCs w:val="28"/>
        </w:rPr>
        <w:t>7</w:t>
      </w:r>
      <w:r w:rsidRPr="00C911A8">
        <w:rPr>
          <w:rFonts w:ascii="宋体" w:hAnsi="宋体" w:hint="eastAsia"/>
          <w:sz w:val="28"/>
          <w:szCs w:val="28"/>
        </w:rPr>
        <w:t>）学院考核领导组</w:t>
      </w:r>
      <w:r w:rsidR="006A5B64">
        <w:rPr>
          <w:rFonts w:ascii="宋体" w:hAnsi="宋体" w:hint="eastAsia"/>
          <w:sz w:val="28"/>
          <w:szCs w:val="28"/>
        </w:rPr>
        <w:t>根据学校相关管理制度</w:t>
      </w:r>
      <w:r w:rsidRPr="00C911A8">
        <w:rPr>
          <w:rFonts w:ascii="宋体" w:hAnsi="宋体" w:hint="eastAsia"/>
          <w:sz w:val="28"/>
          <w:szCs w:val="28"/>
        </w:rPr>
        <w:t>认定为不合格的。</w:t>
      </w:r>
    </w:p>
    <w:p w:rsidR="00C911A8" w:rsidRPr="00C911A8" w:rsidRDefault="00C911A8" w:rsidP="0002507D">
      <w:pPr>
        <w:snapToGrid w:val="0"/>
        <w:spacing w:beforeLines="50" w:line="440" w:lineRule="exact"/>
        <w:ind w:firstLineChars="50" w:firstLine="140"/>
        <w:jc w:val="center"/>
        <w:rPr>
          <w:rFonts w:ascii="黑体" w:eastAsia="黑体" w:hAnsi="黑体"/>
          <w:sz w:val="28"/>
          <w:szCs w:val="28"/>
        </w:rPr>
      </w:pPr>
      <w:r w:rsidRPr="00C911A8">
        <w:rPr>
          <w:rFonts w:ascii="黑体" w:eastAsia="黑体" w:hAnsi="黑体" w:hint="eastAsia"/>
          <w:sz w:val="28"/>
          <w:szCs w:val="28"/>
        </w:rPr>
        <w:t>五、考核结果使用</w:t>
      </w:r>
    </w:p>
    <w:p w:rsidR="00C911A8" w:rsidRPr="00C911A8" w:rsidRDefault="00C911A8" w:rsidP="00C911A8">
      <w:pPr>
        <w:snapToGrid w:val="0"/>
        <w:spacing w:line="440" w:lineRule="exact"/>
        <w:ind w:firstLineChars="200" w:firstLine="560"/>
        <w:rPr>
          <w:rFonts w:ascii="宋体"/>
          <w:sz w:val="28"/>
          <w:szCs w:val="28"/>
        </w:rPr>
      </w:pPr>
      <w:r w:rsidRPr="00C911A8">
        <w:rPr>
          <w:rFonts w:ascii="宋体" w:hAnsi="宋体" w:hint="eastAsia"/>
          <w:sz w:val="28"/>
          <w:szCs w:val="28"/>
        </w:rPr>
        <w:t>第十一条</w:t>
      </w:r>
      <w:r w:rsidRPr="00C911A8">
        <w:rPr>
          <w:rFonts w:ascii="宋体" w:hAnsi="宋体"/>
          <w:sz w:val="28"/>
          <w:szCs w:val="28"/>
        </w:rPr>
        <w:t xml:space="preserve">  </w:t>
      </w:r>
      <w:r w:rsidRPr="00C911A8">
        <w:rPr>
          <w:rFonts w:ascii="宋体" w:hAnsi="宋体" w:hint="eastAsia"/>
          <w:sz w:val="28"/>
          <w:szCs w:val="28"/>
        </w:rPr>
        <w:t>考核结果报校人事部门备案，作为个人薪资晋级、职务晋升、评先评优、聘期考核与续聘的重要依据。</w:t>
      </w:r>
    </w:p>
    <w:p w:rsidR="00C911A8" w:rsidRPr="00C911A8" w:rsidRDefault="00C911A8" w:rsidP="00C911A8">
      <w:pPr>
        <w:snapToGrid w:val="0"/>
        <w:spacing w:line="440" w:lineRule="exact"/>
        <w:ind w:firstLineChars="200" w:firstLine="560"/>
        <w:rPr>
          <w:rFonts w:ascii="宋体"/>
          <w:sz w:val="28"/>
          <w:szCs w:val="28"/>
        </w:rPr>
      </w:pPr>
      <w:r w:rsidRPr="00C911A8">
        <w:rPr>
          <w:rFonts w:ascii="宋体" w:hAnsi="宋体" w:hint="eastAsia"/>
          <w:sz w:val="28"/>
          <w:szCs w:val="28"/>
        </w:rPr>
        <w:t>第十二条</w:t>
      </w:r>
      <w:r w:rsidRPr="00C911A8">
        <w:rPr>
          <w:rFonts w:ascii="宋体" w:hAnsi="宋体"/>
          <w:sz w:val="28"/>
          <w:szCs w:val="28"/>
        </w:rPr>
        <w:t xml:space="preserve">  </w:t>
      </w:r>
      <w:r w:rsidRPr="00C911A8">
        <w:rPr>
          <w:rFonts w:ascii="宋体" w:hAnsi="宋体" w:hint="eastAsia"/>
          <w:sz w:val="28"/>
          <w:szCs w:val="28"/>
        </w:rPr>
        <w:t>考核结果作为学院绩效津贴分配与奖励的依据。考核等级为优秀的</w:t>
      </w:r>
      <w:r w:rsidRPr="00C911A8">
        <w:rPr>
          <w:rFonts w:ascii="宋体"/>
          <w:sz w:val="28"/>
          <w:szCs w:val="28"/>
        </w:rPr>
        <w:t>,</w:t>
      </w:r>
      <w:r w:rsidRPr="00C911A8">
        <w:rPr>
          <w:rFonts w:ascii="宋体" w:hAnsi="宋体" w:hint="eastAsia"/>
          <w:sz w:val="28"/>
          <w:szCs w:val="28"/>
        </w:rPr>
        <w:t>绩效津贴系数为</w:t>
      </w:r>
      <w:r w:rsidRPr="00C911A8">
        <w:rPr>
          <w:rFonts w:ascii="宋体" w:hAnsi="宋体"/>
          <w:sz w:val="28"/>
          <w:szCs w:val="28"/>
        </w:rPr>
        <w:t xml:space="preserve"> 1.</w:t>
      </w:r>
      <w:r w:rsidRPr="00C911A8">
        <w:rPr>
          <w:rFonts w:ascii="宋体" w:hAnsi="宋体" w:hint="eastAsia"/>
          <w:sz w:val="28"/>
          <w:szCs w:val="28"/>
        </w:rPr>
        <w:t>2</w:t>
      </w:r>
      <w:r w:rsidR="000A2678">
        <w:rPr>
          <w:rFonts w:ascii="宋体" w:hAnsi="宋体" w:hint="eastAsia"/>
          <w:sz w:val="28"/>
          <w:szCs w:val="28"/>
        </w:rPr>
        <w:t>，</w:t>
      </w:r>
      <w:r w:rsidRPr="00C911A8">
        <w:rPr>
          <w:rFonts w:ascii="宋体" w:hAnsi="宋体" w:hint="eastAsia"/>
          <w:sz w:val="28"/>
          <w:szCs w:val="28"/>
        </w:rPr>
        <w:t>加一定额度的奖励；考核等级为</w:t>
      </w:r>
      <w:r w:rsidR="00417127">
        <w:rPr>
          <w:rFonts w:ascii="宋体" w:hAnsi="宋体" w:hint="eastAsia"/>
          <w:sz w:val="28"/>
          <w:szCs w:val="28"/>
        </w:rPr>
        <w:t>良好</w:t>
      </w:r>
      <w:r w:rsidRPr="00C911A8">
        <w:rPr>
          <w:rFonts w:ascii="宋体" w:hAnsi="宋体" w:hint="eastAsia"/>
          <w:sz w:val="28"/>
          <w:szCs w:val="28"/>
        </w:rPr>
        <w:t>的，绩效津贴系数为</w:t>
      </w:r>
      <w:r w:rsidRPr="00C911A8">
        <w:rPr>
          <w:rFonts w:ascii="宋体" w:hAnsi="宋体"/>
          <w:sz w:val="28"/>
          <w:szCs w:val="28"/>
        </w:rPr>
        <w:t>1.2</w:t>
      </w:r>
      <w:r w:rsidRPr="00C911A8">
        <w:rPr>
          <w:rFonts w:ascii="宋体" w:hAnsi="宋体" w:hint="eastAsia"/>
          <w:sz w:val="28"/>
          <w:szCs w:val="28"/>
        </w:rPr>
        <w:t>；考核等级为</w:t>
      </w:r>
      <w:r w:rsidR="00417127">
        <w:rPr>
          <w:rFonts w:ascii="宋体" w:hAnsi="宋体" w:hint="eastAsia"/>
          <w:sz w:val="28"/>
          <w:szCs w:val="28"/>
        </w:rPr>
        <w:t>合格</w:t>
      </w:r>
      <w:r w:rsidRPr="00C911A8">
        <w:rPr>
          <w:rFonts w:ascii="宋体" w:hAnsi="宋体" w:hint="eastAsia"/>
          <w:sz w:val="28"/>
          <w:szCs w:val="28"/>
        </w:rPr>
        <w:t>的，绩效津贴系数为</w:t>
      </w:r>
      <w:r w:rsidRPr="00C911A8">
        <w:rPr>
          <w:rFonts w:ascii="宋体" w:hAnsi="宋体"/>
          <w:sz w:val="28"/>
          <w:szCs w:val="28"/>
        </w:rPr>
        <w:t>1.0</w:t>
      </w:r>
      <w:r w:rsidRPr="00C911A8">
        <w:rPr>
          <w:rFonts w:ascii="宋体" w:hAnsi="宋体" w:hint="eastAsia"/>
          <w:sz w:val="28"/>
          <w:szCs w:val="28"/>
        </w:rPr>
        <w:t>；考核等级为不合格的，不发放绩效奖励。</w:t>
      </w:r>
    </w:p>
    <w:p w:rsidR="00C911A8" w:rsidRPr="00C911A8" w:rsidRDefault="00C911A8" w:rsidP="0002507D">
      <w:pPr>
        <w:snapToGrid w:val="0"/>
        <w:spacing w:beforeLines="50" w:line="440" w:lineRule="exact"/>
        <w:ind w:firstLineChars="50" w:firstLine="140"/>
        <w:jc w:val="center"/>
        <w:rPr>
          <w:rFonts w:ascii="黑体" w:eastAsia="黑体" w:hAnsi="黑体"/>
          <w:sz w:val="28"/>
          <w:szCs w:val="28"/>
        </w:rPr>
      </w:pPr>
      <w:r w:rsidRPr="00C911A8">
        <w:rPr>
          <w:rFonts w:ascii="黑体" w:eastAsia="黑体" w:hAnsi="黑体" w:hint="eastAsia"/>
          <w:sz w:val="28"/>
          <w:szCs w:val="28"/>
        </w:rPr>
        <w:t>六、附则</w:t>
      </w:r>
    </w:p>
    <w:p w:rsidR="00E234EA" w:rsidRPr="006A5B64" w:rsidRDefault="00C911A8" w:rsidP="006A5B64">
      <w:pPr>
        <w:snapToGrid w:val="0"/>
        <w:spacing w:line="44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C911A8">
        <w:rPr>
          <w:rFonts w:ascii="宋体" w:hAnsi="宋体" w:hint="eastAsia"/>
          <w:sz w:val="28"/>
          <w:szCs w:val="28"/>
        </w:rPr>
        <w:t>第十</w:t>
      </w:r>
      <w:r w:rsidR="00941BB6">
        <w:rPr>
          <w:rFonts w:ascii="宋体" w:hAnsi="宋体" w:hint="eastAsia"/>
          <w:sz w:val="28"/>
          <w:szCs w:val="28"/>
        </w:rPr>
        <w:t>三</w:t>
      </w:r>
      <w:r w:rsidRPr="00C911A8">
        <w:rPr>
          <w:rFonts w:ascii="宋体" w:hAnsi="宋体" w:hint="eastAsia"/>
          <w:sz w:val="28"/>
          <w:szCs w:val="28"/>
        </w:rPr>
        <w:t>条</w:t>
      </w:r>
      <w:r w:rsidR="006A5B64">
        <w:rPr>
          <w:rFonts w:ascii="宋体" w:hAnsi="宋体" w:hint="eastAsia"/>
          <w:sz w:val="28"/>
          <w:szCs w:val="28"/>
        </w:rPr>
        <w:t xml:space="preserve">  </w:t>
      </w:r>
      <w:r w:rsidRPr="00C911A8">
        <w:rPr>
          <w:rFonts w:ascii="宋体" w:hAnsi="宋体" w:hint="eastAsia"/>
          <w:sz w:val="28"/>
          <w:szCs w:val="28"/>
        </w:rPr>
        <w:t>本办法由学院校院两级管理工作领导小组负责解释，经学院全体教职工代表大会讨论通过，并报请学校批准后实施。</w:t>
      </w:r>
      <w:r w:rsidRPr="00C911A8">
        <w:rPr>
          <w:rFonts w:ascii="宋体" w:hAnsi="宋体"/>
          <w:sz w:val="28"/>
          <w:szCs w:val="28"/>
        </w:rPr>
        <w:t xml:space="preserve">  </w:t>
      </w:r>
    </w:p>
    <w:sectPr w:rsidR="00E234EA" w:rsidRPr="006A5B64" w:rsidSect="00E234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A4C" w:rsidRDefault="00090A4C" w:rsidP="007239C2">
      <w:r>
        <w:separator/>
      </w:r>
    </w:p>
  </w:endnote>
  <w:endnote w:type="continuationSeparator" w:id="1">
    <w:p w:rsidR="00090A4C" w:rsidRDefault="00090A4C" w:rsidP="007239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A4C" w:rsidRDefault="00090A4C" w:rsidP="007239C2">
      <w:r>
        <w:separator/>
      </w:r>
    </w:p>
  </w:footnote>
  <w:footnote w:type="continuationSeparator" w:id="1">
    <w:p w:rsidR="00090A4C" w:rsidRDefault="00090A4C" w:rsidP="007239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11A8"/>
    <w:rsid w:val="0002507D"/>
    <w:rsid w:val="00090A4C"/>
    <w:rsid w:val="000A2678"/>
    <w:rsid w:val="003F0C56"/>
    <w:rsid w:val="004028DF"/>
    <w:rsid w:val="00417127"/>
    <w:rsid w:val="004927EF"/>
    <w:rsid w:val="005967DE"/>
    <w:rsid w:val="005A34D2"/>
    <w:rsid w:val="006A5B64"/>
    <w:rsid w:val="007239C2"/>
    <w:rsid w:val="007F5DB7"/>
    <w:rsid w:val="0080161A"/>
    <w:rsid w:val="008E7C28"/>
    <w:rsid w:val="00941BB6"/>
    <w:rsid w:val="00A8613B"/>
    <w:rsid w:val="00C264C6"/>
    <w:rsid w:val="00C911A8"/>
    <w:rsid w:val="00DA30AA"/>
    <w:rsid w:val="00DC3CF5"/>
    <w:rsid w:val="00E23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1A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39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39C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239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39C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14</cp:revision>
  <dcterms:created xsi:type="dcterms:W3CDTF">2016-05-27T02:50:00Z</dcterms:created>
  <dcterms:modified xsi:type="dcterms:W3CDTF">2016-09-06T07:02:00Z</dcterms:modified>
</cp:coreProperties>
</file>