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jc w:val="center"/>
        <w:rPr>
          <w:rFonts w:hint="eastAsia" w:eastAsia="黑体"/>
          <w:b/>
          <w:sz w:val="52"/>
        </w:rPr>
      </w:pPr>
      <w:r>
        <w:rPr>
          <w:rFonts w:hint="eastAsia" w:eastAsia="黑体"/>
          <w:b/>
          <w:sz w:val="52"/>
        </w:rPr>
        <w:t>安 徽 农 业 大 学</w:t>
      </w:r>
    </w:p>
    <w:p>
      <w:pPr>
        <w:ind w:left="540"/>
        <w:jc w:val="center"/>
        <w:rPr>
          <w:rFonts w:hint="eastAsia" w:eastAsia="黑体"/>
          <w:b/>
          <w:sz w:val="48"/>
        </w:rPr>
      </w:pPr>
    </w:p>
    <w:p>
      <w:pPr>
        <w:jc w:val="center"/>
        <w:rPr>
          <w:rFonts w:hint="eastAsia" w:eastAsia="黑体"/>
          <w:b/>
          <w:sz w:val="84"/>
        </w:rPr>
      </w:pPr>
      <w:r>
        <w:rPr>
          <w:rFonts w:hint="eastAsia" w:eastAsia="黑体"/>
          <w:b/>
          <w:sz w:val="84"/>
        </w:rPr>
        <w:t xml:space="preserve"> 毕 业 论 文</w:t>
      </w:r>
    </w:p>
    <w:p>
      <w:pPr>
        <w:ind w:left="630"/>
        <w:jc w:val="center"/>
        <w:rPr>
          <w:rFonts w:hint="eastAsia" w:eastAsia="黑体"/>
          <w:b/>
          <w:sz w:val="52"/>
        </w:rPr>
      </w:pPr>
    </w:p>
    <w:p>
      <w:pPr>
        <w:ind w:left="630"/>
        <w:rPr>
          <w:rFonts w:hint="eastAsia"/>
          <w:b/>
          <w:sz w:val="30"/>
        </w:rPr>
      </w:pPr>
    </w:p>
    <w:p>
      <w:pPr>
        <w:ind w:left="630"/>
        <w:rPr>
          <w:rFonts w:hint="eastAsia"/>
          <w:b/>
          <w:sz w:val="30"/>
        </w:rPr>
      </w:pPr>
      <w:r>
        <w:rPr>
          <w:rFonts w:hint="eastAsia"/>
          <w:b/>
          <w:sz w:val="30"/>
        </w:rPr>
        <w:t xml:space="preserve">                                        </w:t>
      </w:r>
    </w:p>
    <w:p>
      <w:pPr>
        <w:ind w:left="630"/>
        <w:rPr>
          <w:b/>
          <w:sz w:val="30"/>
        </w:rPr>
      </w:pPr>
      <w:r>
        <w:rPr>
          <w:rFonts w:eastAsia="黑体"/>
          <w:bCs/>
          <w:sz w:val="20"/>
        </w:rPr>
        <mc:AlternateContent>
          <mc:Choice Requires="wps">
            <w:drawing>
              <wp:anchor distT="0" distB="0" distL="114300" distR="114300" simplePos="0" relativeHeight="251661312" behindDoc="0" locked="0" layoutInCell="1" allowOverlap="1">
                <wp:simplePos x="0" y="0"/>
                <wp:positionH relativeFrom="column">
                  <wp:posOffset>1371600</wp:posOffset>
                </wp:positionH>
                <wp:positionV relativeFrom="paragraph">
                  <wp:posOffset>326390</wp:posOffset>
                </wp:positionV>
                <wp:extent cx="4000500" cy="297180"/>
                <wp:effectExtent l="0" t="0" r="0" b="0"/>
                <wp:wrapNone/>
                <wp:docPr id="1" name="文本框 2"/>
                <wp:cNvGraphicFramePr/>
                <a:graphic xmlns:a="http://schemas.openxmlformats.org/drawingml/2006/main">
                  <a:graphicData uri="http://schemas.microsoft.com/office/word/2010/wordprocessingShape">
                    <wps:wsp>
                      <wps:cNvSpPr txBox="1"/>
                      <wps:spPr>
                        <a:xfrm>
                          <a:off x="0" y="0"/>
                          <a:ext cx="4000500" cy="297180"/>
                        </a:xfrm>
                        <a:prstGeom prst="rect">
                          <a:avLst/>
                        </a:prstGeom>
                        <a:noFill/>
                        <a:ln w="9525">
                          <a:noFill/>
                        </a:ln>
                      </wps:spPr>
                      <wps:txbx>
                        <w:txbxContent>
                          <w:p>
                            <w:pPr>
                              <w:rPr>
                                <w:rFonts w:hint="eastAsia"/>
                                <w:b/>
                                <w:bCs/>
                              </w:rPr>
                            </w:pPr>
                            <w:r>
                              <w:rPr>
                                <w:rFonts w:hint="eastAsia"/>
                              </w:rPr>
                              <w:t>线上用小三宋体填写，下同，字号可根据题目字数多少适当调整</w:t>
                            </w:r>
                          </w:p>
                        </w:txbxContent>
                      </wps:txbx>
                      <wps:bodyPr upright="1"/>
                    </wps:wsp>
                  </a:graphicData>
                </a:graphic>
              </wp:anchor>
            </w:drawing>
          </mc:Choice>
          <mc:Fallback>
            <w:pict>
              <v:shape id="文本框 2" o:spid="_x0000_s1026" o:spt="202" type="#_x0000_t202" style="position:absolute;left:0pt;margin-left:108pt;margin-top:25.7pt;height:23.4pt;width:315pt;z-index:251661312;mso-width-relative:page;mso-height-relative:page;" filled="f" stroked="f" coordsize="21600,21600" o:gfxdata="UEsDBAoAAAAAAIdO4kAAAAAAAAAAAAAAAAAEAAAAZHJzL1BLAwQUAAAACACHTuJAH4rJJdcAAAAJ&#10;AQAADwAAAGRycy9kb3ducmV2LnhtbE2PzW6DMBCE75X6DtZWyq2xQSQilCWHRL02avoj9ebgDaDi&#10;NcJOoG9f59QeZ2c0+025nW0vrjT6zjFCslQgiGtnOm4Q3t+eH3MQPmg2undMCD/kYVvd35W6MG7i&#10;V7oeQyNiCftCI7QhDIWUvm7Jar90A3H0zm60OkQ5NtKMeorltpepUmtpdcfxQ6sH2rVUfx8vFuHj&#10;5fz1malDs7erYXKzkmw3EnHxkKgnEIHm8BeGG35EhyoyndyFjRc9Qpqs45aAsEoyEDGQZ7fDCWGT&#10;pyCrUv5fUP0CUEsDBBQAAAAIAIdO4kAY5Xg9lQEAAAkDAAAOAAAAZHJzL2Uyb0RvYy54bWytUktO&#10;wzAQ3SNxB8t7mjSifKKmSAjBBgEScADXsRtLtseyTZNeAG7Aig17ztVzMDalINghNmN7Pm/mvfH0&#10;ZDCaLIUPCmxDx6OSEmE5tMouGnp/d753REmIzLZMgxUNXYlAT2a7O9Pe1aKCDnQrPEEQG+reNbSL&#10;0dVFEXgnDAsjcMJiUII3LOLTL4rWsx7RjS6qsjwoevCt88BFCOg9+wjSWcaXUvB4LWUQkeiG4mwx&#10;W5/tPNliNmX1wjPXKb4Zg/1hCsOUxaZbqDMWGXnw6heUUdxDABlHHEwBUiouMgdkMy5/sLntmBOZ&#10;C4oT3Fam8H+w/Gp544lqcXeUWGZwRevnp/XL2/r1kVRJnt6FGrNuHebF4RSGlLrxB3Qm1oP0Jp3I&#10;h2AchV5txRVDJByd+2VZTkoMcYxVx4fjo6x+8VXtfIgXAgxJl4Z6XF7WlC0vQ8SOmPqZkppZOFda&#10;5wVqS/qGHk+qSS7YRrBCWyxMHD5mTbc4zIcNgTm0K+T14LxadNgzM8vpqHfuuPkbaaHf3xn06wfP&#10;3g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Afiskl1wAAAAkBAAAPAAAAAAAAAAEAIAAAACIAAABk&#10;cnMvZG93bnJldi54bWxQSwECFAAUAAAACACHTuJAGOV4PZUBAAAJAwAADgAAAAAAAAABACAAAAAm&#10;AQAAZHJzL2Uyb0RvYy54bWxQSwUGAAAAAAYABgBZAQAALQUAAAAA&#10;">
                <v:fill on="f" focussize="0,0"/>
                <v:stroke on="f"/>
                <v:imagedata o:title=""/>
                <o:lock v:ext="edit" aspectratio="f"/>
                <v:textbox>
                  <w:txbxContent>
                    <w:p>
                      <w:pPr>
                        <w:rPr>
                          <w:rFonts w:hint="eastAsia"/>
                          <w:b/>
                          <w:bCs/>
                        </w:rPr>
                      </w:pPr>
                      <w:r>
                        <w:rPr>
                          <w:rFonts w:hint="eastAsia"/>
                        </w:rPr>
                        <w:t>线上用小三宋体填写，下同，字号可根据题目字数多少适当调整</w:t>
                      </w:r>
                    </w:p>
                  </w:txbxContent>
                </v:textbox>
              </v:shape>
            </w:pict>
          </mc:Fallback>
        </mc:AlternateContent>
      </w:r>
    </w:p>
    <w:p>
      <w:pPr>
        <w:ind w:firstLine="312" w:firstLineChars="156"/>
        <w:rPr>
          <w:rFonts w:hint="eastAsia" w:eastAsia="黑体"/>
          <w:bCs/>
          <w:sz w:val="30"/>
          <w:u w:val="single"/>
        </w:rPr>
      </w:pPr>
      <w:r>
        <w:rPr>
          <w:rFonts w:eastAsia="黑体"/>
          <w:bCs/>
          <w:sz w:val="20"/>
        </w:rPr>
        <mc:AlternateContent>
          <mc:Choice Requires="wps">
            <w:drawing>
              <wp:anchor distT="0" distB="0" distL="114300" distR="114300" simplePos="0" relativeHeight="251660288" behindDoc="0" locked="0" layoutInCell="1" allowOverlap="1">
                <wp:simplePos x="0" y="0"/>
                <wp:positionH relativeFrom="column">
                  <wp:posOffset>1143000</wp:posOffset>
                </wp:positionH>
                <wp:positionV relativeFrom="paragraph">
                  <wp:posOffset>292100</wp:posOffset>
                </wp:positionV>
                <wp:extent cx="4267200" cy="0"/>
                <wp:effectExtent l="0" t="0" r="0" b="0"/>
                <wp:wrapNone/>
                <wp:docPr id="9" name="直线 3"/>
                <wp:cNvGraphicFramePr/>
                <a:graphic xmlns:a="http://schemas.openxmlformats.org/drawingml/2006/main">
                  <a:graphicData uri="http://schemas.microsoft.com/office/word/2010/wordprocessingShape">
                    <wps:wsp>
                      <wps:cNvCnPr/>
                      <wps:spPr>
                        <a:xfrm>
                          <a:off x="0" y="0"/>
                          <a:ext cx="42672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90pt;margin-top:23pt;height:0pt;width:336pt;z-index:251660288;mso-width-relative:page;mso-height-relative:page;" filled="f" stroked="t" coordsize="21600,21600" o:gfxdata="UEsDBAoAAAAAAIdO4kAAAAAAAAAAAAAAAAAEAAAAZHJzL1BLAwQUAAAACACHTuJAJwgkHdQAAAAJ&#10;AQAADwAAAGRycy9kb3ducmV2LnhtbE1PTU/DMAy9I/EfIiNxmViyAlNVmu4A9MaFDcTVa0xb0Thd&#10;k33Ar8eIA5zsZz+9j3J18oM60BT7wBYWcwOKuAmu59bCy6a+ykHFhOxwCEwWPinCqjo/K7Fw4cjP&#10;dFinVokIxwItdCmNhdax6chjnIeRWH7vYfKYBE6tdhMeRdwPOjNmqT32LA4djnTfUfOx3nsLsX6l&#10;Xf01a2bm7boNlO0enh7R2suLhbkDleiU/sjwE1+iQyWZtmHPLqpBcG6kS7Jws5QphPw2k2X7e9BV&#10;qf83qL4BUEsDBBQAAAAIAIdO4kCvmQOuzQEAAI0DAAAOAAAAZHJzL2Uyb0RvYy54bWytU0tyEzEQ&#10;3VPFHVTa47FNEsKUx1nECRsKXAU5QFufGVXpV2rFY5+Fa7Biw3FyDVqy40CyoSi8kFvq1tN7r3sW&#10;Vztn2VYlNMF3fDaZcqa8CNL4vuN3X2/fXHKGGbwEG7zq+F4hv1q+frUYY6vmYQhWqsQIxGM7xo4P&#10;Oce2aVAMygFOQlSekjokB5m2qW9kgpHQnW3m0+lFM4YkYwpCIdLp6pDky4qvtRL5s9aoMrMdJ265&#10;rqmum7I2ywW0fYI4GHGkAf/AwoHx9OgJagUZ2H0yL6CcESlg0HkigmuC1kaoqoHUzKbP1HwZIKqq&#10;hczBeLIJ/x+s+LRdJ2Zkx99z5sFRix6+fX/48ZO9Ld6MEVsqufbrdNxhXKcidKeTK/8kge2qn/uT&#10;n2qXmaDDs/nFO2oSZ+Ix1zxdjAnzBxUcK0HHrfFFKrSw/YiZHqPSx5JybD0bieT5/JzggCZFW8gU&#10;ukjc0ff1LgZr5K2xttzA1G+ubWJbKL2vvyKJcP8oK4+sAIdDXU0dpmJQIG+8ZHkfyRVP48sLBack&#10;Z1bRtJeIAKHNYOzfVNLT1hOD4urBxxJtgtxTD+5jMv1ATswqy5Khnle+x/ksQ/X7viI9fUXLX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CcIJB3UAAAACQEAAA8AAAAAAAAAAQAgAAAAIgAAAGRycy9k&#10;b3ducmV2LnhtbFBLAQIUABQAAAAIAIdO4kCvmQOuzQEAAI0DAAAOAAAAAAAAAAEAIAAAACMBAABk&#10;cnMvZTJvRG9jLnhtbFBLBQYAAAAABgAGAFkBAABiBQAAAAA=&#10;">
                <v:fill on="f" focussize="0,0"/>
                <v:stroke color="#000000" joinstyle="round"/>
                <v:imagedata o:title=""/>
                <o:lock v:ext="edit" aspectratio="f"/>
              </v:line>
            </w:pict>
          </mc:Fallback>
        </mc:AlternateContent>
      </w:r>
      <w:r>
        <w:rPr>
          <w:rFonts w:hint="eastAsia" w:eastAsia="黑体"/>
          <w:bCs/>
          <w:sz w:val="30"/>
        </w:rPr>
        <w:t xml:space="preserve"> 论文题目  </w:t>
      </w:r>
      <w:r>
        <w:rPr>
          <w:rFonts w:eastAsia="黑体"/>
          <w:bCs/>
          <w:sz w:val="30"/>
        </w:rPr>
        <w:t xml:space="preserve"> </w:t>
      </w:r>
      <w:r>
        <w:rPr>
          <w:rFonts w:hint="eastAsia" w:eastAsia="黑体"/>
          <w:bCs/>
          <w:sz w:val="30"/>
        </w:rPr>
        <w:t xml:space="preserve">                                             </w:t>
      </w:r>
    </w:p>
    <w:p>
      <w:pPr>
        <w:ind w:firstLine="471" w:firstLineChars="157"/>
        <w:jc w:val="left"/>
        <w:rPr>
          <w:rFonts w:hint="eastAsia" w:eastAsia="黑体"/>
          <w:sz w:val="30"/>
          <w:u w:val="single"/>
        </w:rPr>
      </w:pPr>
      <w:r>
        <w:rPr>
          <w:rFonts w:hint="eastAsia" w:eastAsia="黑体"/>
          <w:sz w:val="30"/>
        </w:rPr>
        <w:t>姓    名</w:t>
      </w:r>
      <w:r>
        <w:rPr>
          <w:rFonts w:eastAsia="黑体"/>
          <w:sz w:val="30"/>
        </w:rPr>
        <w:t xml:space="preserve"> </w:t>
      </w:r>
      <w:r>
        <w:rPr>
          <w:rFonts w:hint="eastAsia" w:eastAsia="黑体"/>
          <w:sz w:val="30"/>
          <w:u w:val="single"/>
        </w:rPr>
        <w:t xml:space="preserve"> </w:t>
      </w:r>
      <w:r>
        <w:rPr>
          <w:rFonts w:hint="eastAsia" w:ascii="宋体" w:hAnsi="宋体"/>
          <w:sz w:val="24"/>
          <w:u w:val="single"/>
        </w:rPr>
        <w:t xml:space="preserve">用黑色碳素笔填写    </w:t>
      </w:r>
      <w:r>
        <w:rPr>
          <w:rFonts w:hint="eastAsia" w:eastAsia="黑体"/>
          <w:sz w:val="30"/>
        </w:rPr>
        <w:t xml:space="preserve">    学</w:t>
      </w:r>
      <w:r>
        <w:rPr>
          <w:rFonts w:eastAsia="黑体"/>
          <w:sz w:val="30"/>
        </w:rPr>
        <w:t xml:space="preserve">  </w:t>
      </w:r>
      <w:r>
        <w:rPr>
          <w:rFonts w:hint="eastAsia" w:eastAsia="黑体"/>
          <w:sz w:val="30"/>
        </w:rPr>
        <w:t xml:space="preserve"> </w:t>
      </w:r>
      <w:r>
        <w:rPr>
          <w:rFonts w:eastAsia="黑体"/>
          <w:sz w:val="30"/>
        </w:rPr>
        <w:t xml:space="preserve"> </w:t>
      </w:r>
      <w:r>
        <w:rPr>
          <w:rFonts w:hint="eastAsia" w:eastAsia="黑体"/>
          <w:sz w:val="30"/>
        </w:rPr>
        <w:t xml:space="preserve">号 </w:t>
      </w:r>
      <w:r>
        <w:rPr>
          <w:rFonts w:eastAsia="黑体"/>
          <w:sz w:val="30"/>
        </w:rPr>
        <w:t xml:space="preserve"> </w:t>
      </w:r>
      <w:r>
        <w:rPr>
          <w:rFonts w:hint="eastAsia" w:eastAsia="黑体"/>
          <w:sz w:val="30"/>
          <w:u w:val="single"/>
        </w:rPr>
        <w:t xml:space="preserve">            </w:t>
      </w:r>
    </w:p>
    <w:p>
      <w:pPr>
        <w:ind w:firstLine="300" w:firstLineChars="100"/>
        <w:rPr>
          <w:rFonts w:eastAsia="黑体"/>
          <w:sz w:val="30"/>
        </w:rPr>
      </w:pPr>
      <w:r>
        <w:rPr>
          <w:rFonts w:hint="eastAsia" w:eastAsia="黑体"/>
          <w:sz w:val="30"/>
        </w:rPr>
        <w:t xml:space="preserve"> 院    系 </w:t>
      </w:r>
      <w:r>
        <w:rPr>
          <w:rFonts w:hint="eastAsia" w:ascii="宋体" w:hAnsi="宋体"/>
          <w:sz w:val="30"/>
          <w:u w:val="single"/>
        </w:rPr>
        <w:t>人文社会科学学院</w:t>
      </w:r>
      <w:r>
        <w:rPr>
          <w:rFonts w:ascii="宋体" w:hAnsi="宋体"/>
          <w:sz w:val="30"/>
          <w:u w:val="single"/>
        </w:rPr>
        <w:t>_</w:t>
      </w:r>
      <w:r>
        <w:rPr>
          <w:rFonts w:hint="eastAsia" w:eastAsia="黑体"/>
          <w:sz w:val="30"/>
        </w:rPr>
        <w:t xml:space="preserve">   </w:t>
      </w:r>
      <w:r>
        <w:rPr>
          <w:rFonts w:eastAsia="黑体"/>
          <w:sz w:val="30"/>
        </w:rPr>
        <w:t xml:space="preserve"> </w:t>
      </w:r>
      <w:r>
        <w:rPr>
          <w:rFonts w:hint="eastAsia" w:eastAsia="黑体"/>
          <w:sz w:val="30"/>
        </w:rPr>
        <w:t xml:space="preserve">专 </w:t>
      </w:r>
      <w:r>
        <w:rPr>
          <w:rFonts w:eastAsia="黑体"/>
          <w:sz w:val="30"/>
        </w:rPr>
        <w:t xml:space="preserve"> </w:t>
      </w:r>
      <w:r>
        <w:rPr>
          <w:rFonts w:hint="eastAsia" w:eastAsia="黑体"/>
          <w:sz w:val="30"/>
        </w:rPr>
        <w:t xml:space="preserve">  业  </w:t>
      </w:r>
      <w:r>
        <w:rPr>
          <w:rFonts w:hint="eastAsia" w:eastAsia="黑体"/>
          <w:sz w:val="30"/>
          <w:u w:val="single"/>
        </w:rPr>
        <w:t xml:space="preserve">              </w:t>
      </w:r>
      <w:r>
        <w:rPr>
          <w:rFonts w:eastAsia="黑体"/>
          <w:sz w:val="30"/>
          <w:u w:val="single"/>
        </w:rPr>
        <w:t xml:space="preserve">  </w:t>
      </w:r>
    </w:p>
    <w:p>
      <w:pPr>
        <w:ind w:firstLine="300" w:firstLineChars="100"/>
      </w:pPr>
      <w:r>
        <w:rPr>
          <w:rFonts w:hint="eastAsia" w:eastAsia="黑体"/>
          <w:sz w:val="30"/>
        </w:rPr>
        <w:t xml:space="preserve"> 指导教师  </w:t>
      </w:r>
      <w:r>
        <w:rPr>
          <w:rFonts w:hint="eastAsia" w:eastAsia="黑体"/>
          <w:sz w:val="30"/>
          <w:u w:val="single"/>
        </w:rPr>
        <w:t xml:space="preserve">  </w:t>
      </w:r>
      <w:r>
        <w:rPr>
          <w:rFonts w:hint="eastAsia" w:ascii="宋体" w:hAnsi="宋体"/>
          <w:sz w:val="24"/>
          <w:u w:val="single"/>
        </w:rPr>
        <w:t xml:space="preserve">用黑色碳素笔填写  </w:t>
      </w:r>
      <w:r>
        <w:rPr>
          <w:rFonts w:eastAsia="黑体"/>
          <w:sz w:val="30"/>
        </w:rPr>
        <w:t xml:space="preserve"> </w:t>
      </w:r>
      <w:r>
        <w:rPr>
          <w:rFonts w:hint="eastAsia" w:eastAsia="黑体"/>
          <w:sz w:val="30"/>
        </w:rPr>
        <w:t xml:space="preserve">   职   </w:t>
      </w:r>
      <w:r>
        <w:rPr>
          <w:rFonts w:eastAsia="黑体"/>
          <w:sz w:val="30"/>
        </w:rPr>
        <w:t xml:space="preserve"> </w:t>
      </w:r>
      <w:r>
        <w:rPr>
          <w:rFonts w:hint="eastAsia" w:eastAsia="黑体"/>
          <w:sz w:val="30"/>
        </w:rPr>
        <w:t xml:space="preserve">称  </w:t>
      </w:r>
      <w:r>
        <w:rPr>
          <w:rFonts w:hint="eastAsia" w:eastAsia="黑体"/>
          <w:sz w:val="30"/>
          <w:u w:val="single"/>
        </w:rPr>
        <w:t xml:space="preserve">              </w:t>
      </w:r>
      <w:r>
        <w:rPr>
          <w:rFonts w:eastAsia="黑体"/>
          <w:sz w:val="30"/>
          <w:u w:val="single"/>
        </w:rPr>
        <w:t xml:space="preserve">  </w:t>
      </w:r>
    </w:p>
    <w:p>
      <w:pPr>
        <w:ind w:left="630"/>
        <w:rPr>
          <w:rFonts w:hint="eastAsia"/>
        </w:rPr>
      </w:pPr>
    </w:p>
    <w:p>
      <w:pPr>
        <w:ind w:left="630"/>
        <w:rPr>
          <w:rFonts w:hint="eastAsia"/>
        </w:rPr>
      </w:pPr>
    </w:p>
    <w:p>
      <w:pPr>
        <w:ind w:left="630"/>
        <w:rPr>
          <w:rFonts w:hint="eastAsia"/>
        </w:rPr>
      </w:pPr>
    </w:p>
    <w:p>
      <w:pPr>
        <w:ind w:left="630"/>
        <w:rPr>
          <w:rFonts w:hint="eastAsia"/>
        </w:rPr>
      </w:pPr>
    </w:p>
    <w:p>
      <w:pPr>
        <w:ind w:left="630"/>
      </w:pPr>
    </w:p>
    <w:p>
      <w:pPr>
        <w:ind w:left="630"/>
      </w:pPr>
    </w:p>
    <w:p>
      <w:pPr>
        <w:rPr>
          <w:rFonts w:hint="eastAsia"/>
        </w:rPr>
      </w:pPr>
    </w:p>
    <w:p>
      <w:pPr>
        <w:rPr>
          <w:rFonts w:hint="eastAsia"/>
        </w:rPr>
      </w:pPr>
    </w:p>
    <w:p/>
    <w:p>
      <w:pPr>
        <w:jc w:val="center"/>
        <w:rPr>
          <w:rFonts w:hint="eastAsia"/>
          <w:b/>
          <w:sz w:val="30"/>
        </w:rPr>
      </w:pPr>
      <w:r>
        <w:rPr>
          <w:rFonts w:hint="eastAsia"/>
          <w:b/>
          <w:sz w:val="30"/>
        </w:rPr>
        <w:t xml:space="preserve"> 中国</w:t>
      </w:r>
      <w:r>
        <w:rPr>
          <w:rFonts w:hint="eastAsia" w:ascii="宋体"/>
          <w:b/>
          <w:sz w:val="28"/>
        </w:rPr>
        <w:t>·</w:t>
      </w:r>
      <w:r>
        <w:rPr>
          <w:rFonts w:hint="eastAsia"/>
          <w:b/>
          <w:sz w:val="30"/>
        </w:rPr>
        <w:t>合肥</w:t>
      </w:r>
    </w:p>
    <w:p>
      <w:pPr>
        <w:jc w:val="center"/>
        <w:rPr>
          <w:rFonts w:hint="eastAsia"/>
          <w:b/>
          <w:sz w:val="30"/>
        </w:rPr>
      </w:pPr>
      <w:r>
        <w:rPr>
          <w:rFonts w:ascii="宋体" w:hAnsi="宋体"/>
          <w:sz w:val="20"/>
        </w:rPr>
        <mc:AlternateContent>
          <mc:Choice Requires="wps">
            <w:drawing>
              <wp:anchor distT="0" distB="0" distL="114300" distR="114300" simplePos="0" relativeHeight="251659264" behindDoc="0" locked="0" layoutInCell="1" allowOverlap="1">
                <wp:simplePos x="0" y="0"/>
                <wp:positionH relativeFrom="column">
                  <wp:posOffset>133350</wp:posOffset>
                </wp:positionH>
                <wp:positionV relativeFrom="paragraph">
                  <wp:posOffset>722630</wp:posOffset>
                </wp:positionV>
                <wp:extent cx="800100" cy="297180"/>
                <wp:effectExtent l="4445" t="4445" r="14605" b="22225"/>
                <wp:wrapNone/>
                <wp:docPr id="10" name="矩形 4"/>
                <wp:cNvGraphicFramePr/>
                <a:graphic xmlns:a="http://schemas.openxmlformats.org/drawingml/2006/main">
                  <a:graphicData uri="http://schemas.microsoft.com/office/word/2010/wordprocessingShape">
                    <wps:wsp>
                      <wps:cNvSpPr/>
                      <wps:spPr>
                        <a:xfrm>
                          <a:off x="0" y="0"/>
                          <a:ext cx="800100" cy="297180"/>
                        </a:xfrm>
                        <a:prstGeom prst="rect">
                          <a:avLst/>
                        </a:prstGeom>
                        <a:solidFill>
                          <a:srgbClr val="FFFFFF"/>
                        </a:solidFill>
                        <a:ln w="9525" cap="flat" cmpd="sng">
                          <a:solidFill>
                            <a:srgbClr val="FFFFFF"/>
                          </a:solidFill>
                          <a:prstDash val="solid"/>
                          <a:miter/>
                          <a:headEnd type="none" w="med" len="med"/>
                          <a:tailEnd type="none" w="med" len="med"/>
                        </a:ln>
                      </wps:spPr>
                      <wps:bodyPr upright="1"/>
                    </wps:wsp>
                  </a:graphicData>
                </a:graphic>
              </wp:anchor>
            </w:drawing>
          </mc:Choice>
          <mc:Fallback>
            <w:pict>
              <v:rect id="矩形 4" o:spid="_x0000_s1026" o:spt="1" style="position:absolute;left:0pt;margin-left:10.5pt;margin-top:56.9pt;height:23.4pt;width:63pt;z-index:251659264;mso-width-relative:page;mso-height-relative:page;" fillcolor="#FFFFFF" filled="t" stroked="t" coordsize="21600,21600" o:gfxdata="UEsDBAoAAAAAAIdO4kAAAAAAAAAAAAAAAAAEAAAAZHJzL1BLAwQUAAAACACHTuJAjbhiFdYAAAAK&#10;AQAADwAAAGRycy9kb3ducmV2LnhtbE2PS0/DMBCE70j8B2uRuFE7pQooxKlECeLCoRS4b+0lifAj&#10;it0Xv57tCW67s6PZb+rl0TuxpykNMWgoZgoEBRPtEDoNH+/PN/cgUsZg0cVAGk6UYNlcXtRY2XgI&#10;b7Tf5E5wSEgVauhzHispk+nJY5rFkQLfvuLkMfM6ddJOeOBw7+RcqVJ6HAJ/6HGkVU/me7PzGtaI&#10;T+ufF2Me29ProqXVZ0vRaX19VagHEJmO+c8MZ3xGh4aZtnEXbBJOw7zgKpn14pYrnA2LO1a2PJSq&#10;BNnU8n+F5hdQSwMEFAAAAAgAh07iQI9sLpbcAQAA0AMAAA4AAABkcnMvZTJvRG9jLnhtbK1TzW4T&#10;MRC+I/EOlu9kk4hCusqmB0K4IKjU8gAT/+xa8p88bjZ5GiRuPASPg3gNxk5IKb1UFXvwztjjb+b7&#10;Zry82jvLdiqhCb7js8mUM+VFkMb3Hf9yu3m14AwzeAk2eNXxg0J+tXr5YjnGVs3DEKxUiRGIx3aM&#10;HR9yjm3ToBiUA5yEqDwd6pAcZHJT38gEI6E728yn0zfNGJKMKQiFSLvr4yFfVXytlciftUaVme04&#10;1Zbrmuq6LWuzWkLbJ4iDEacy4BlVODCekp6h1pCB3SXzCMoZkQIGnSciuCZobYSqHIjNbPoPm5sB&#10;oqpcSByMZ5nw/8GKT7vrxIyk3pE8Hhz16NfX7z9/fGOvizhjxJZibuJ1OnlIZmG618mVP3Fg+yro&#10;4Syo2mcmaHMxJVKEK+hofvl2tqiCN/eXY8L8QQXHitHxRP2qMsLuI2ZKSKF/QkouDNbIjbG2Oqnf&#10;vrOJ7YB6u6lfqZiuPAizno0dv7yYX1AdQCOmLWQyXSTS6Pua78ENfBpwKWwNOBwLqAjHcXImq6IW&#10;tIMC+d5Llg+RdPX0AngpxinJmVX0YIpVIzMY+5RIYmc9kSx9OXaiWNsgD9TGu5hMP5COsypEOaGx&#10;qZKcRrzM5d9+Rbp/iK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jbhiFdYAAAAKAQAADwAAAAAA&#10;AAABACAAAAAiAAAAZHJzL2Rvd25yZXYueG1sUEsBAhQAFAAAAAgAh07iQI9sLpbcAQAA0AMAAA4A&#10;AAAAAAAAAQAgAAAAJQEAAGRycy9lMm9Eb2MueG1sUEsFBgAAAAAGAAYAWQEAAHMFAAAAAA==&#10;">
                <v:fill on="t" focussize="0,0"/>
                <v:stroke color="#FFFFFF" joinstyle="miter"/>
                <v:imagedata o:title=""/>
                <o:lock v:ext="edit" aspectratio="f"/>
              </v:rect>
            </w:pict>
          </mc:Fallback>
        </mc:AlternateContent>
      </w:r>
      <w:r>
        <w:rPr>
          <w:rFonts w:hint="eastAsia" w:ascii="宋体" w:hAnsi="宋体"/>
          <w:b/>
          <w:sz w:val="30"/>
        </w:rPr>
        <w:t xml:space="preserve"> </w:t>
      </w:r>
      <w:r>
        <w:rPr>
          <w:rFonts w:hint="eastAsia"/>
          <w:b/>
          <w:sz w:val="30"/>
        </w:rPr>
        <w:t>年</w:t>
      </w:r>
      <w:r>
        <w:rPr>
          <w:rFonts w:hint="eastAsia"/>
          <w:b/>
          <w:sz w:val="30"/>
          <w:lang w:val="en-US" w:eastAsia="zh-CN"/>
        </w:rPr>
        <w:t xml:space="preserve">       </w:t>
      </w:r>
      <w:r>
        <w:rPr>
          <w:rFonts w:hint="eastAsia"/>
          <w:b/>
          <w:sz w:val="30"/>
        </w:rPr>
        <w:t>月</w:t>
      </w:r>
    </w:p>
    <w:p>
      <w:pPr>
        <w:jc w:val="center"/>
        <w:rPr>
          <w:rFonts w:hint="eastAsia"/>
          <w:b/>
          <w:sz w:val="30"/>
        </w:rPr>
      </w:pPr>
    </w:p>
    <w:p>
      <w:pPr>
        <w:jc w:val="center"/>
        <w:rPr>
          <w:rFonts w:hint="eastAsia"/>
          <w:b/>
          <w:sz w:val="30"/>
        </w:rPr>
      </w:pPr>
    </w:p>
    <w:p>
      <w:pPr>
        <w:jc w:val="center"/>
        <w:rPr>
          <w:rFonts w:hint="eastAsia"/>
          <w:sz w:val="24"/>
        </w:rPr>
      </w:pPr>
    </w:p>
    <w:p>
      <w:pPr>
        <w:spacing w:after="120" w:afterLines="0"/>
        <w:rPr>
          <w:rFonts w:ascii="楷体" w:eastAsia="楷体"/>
          <w:sz w:val="32"/>
        </w:rPr>
      </w:pPr>
      <w:r>
        <w:rPr>
          <w:rFonts w:hint="eastAsia" w:ascii="黑体" w:eastAsia="黑体"/>
          <w:sz w:val="30"/>
        </w:rPr>
        <w:t>中文摘要参考格式</w:t>
      </w:r>
    </w:p>
    <w:p>
      <w:pPr>
        <w:pBdr>
          <w:top w:val="single" w:color="auto" w:sz="6" w:space="1"/>
          <w:left w:val="single" w:color="auto" w:sz="6" w:space="1"/>
          <w:bottom w:val="single" w:color="auto" w:sz="6" w:space="1"/>
          <w:right w:val="single" w:color="auto" w:sz="6" w:space="1"/>
        </w:pBdr>
        <w:spacing w:before="120" w:beforeLines="0" w:after="120" w:afterLines="0"/>
        <w:jc w:val="center"/>
        <w:rPr>
          <w:rFonts w:ascii="楷体" w:eastAsia="楷体"/>
          <w:b/>
          <w:sz w:val="32"/>
        </w:rPr>
      </w:pPr>
      <w:r>
        <mc:AlternateContent>
          <mc:Choice Requires="wps">
            <w:drawing>
              <wp:anchor distT="0" distB="0" distL="114300" distR="114300" simplePos="0" relativeHeight="251663360" behindDoc="0" locked="0" layoutInCell="1" allowOverlap="1">
                <wp:simplePos x="0" y="0"/>
                <wp:positionH relativeFrom="column">
                  <wp:posOffset>3429000</wp:posOffset>
                </wp:positionH>
                <wp:positionV relativeFrom="paragraph">
                  <wp:posOffset>121920</wp:posOffset>
                </wp:positionV>
                <wp:extent cx="800100" cy="209550"/>
                <wp:effectExtent l="454025" t="0" r="3175" b="0"/>
                <wp:wrapNone/>
                <wp:docPr id="11" name="自选图形 5"/>
                <wp:cNvGraphicFramePr/>
                <a:graphic xmlns:a="http://schemas.openxmlformats.org/drawingml/2006/main">
                  <a:graphicData uri="http://schemas.microsoft.com/office/word/2010/wordprocessingShape">
                    <wps:wsp>
                      <wps:cNvSpPr/>
                      <wps:spPr>
                        <a:xfrm>
                          <a:off x="0" y="0"/>
                          <a:ext cx="800100" cy="209550"/>
                        </a:xfrm>
                        <a:prstGeom prst="callout2">
                          <a:avLst>
                            <a:gd name="adj1" fmla="val 61213"/>
                            <a:gd name="adj2" fmla="val -10648"/>
                            <a:gd name="adj3" fmla="val 61213"/>
                            <a:gd name="adj4" fmla="val -33611"/>
                            <a:gd name="adj5" fmla="val 63634"/>
                            <a:gd name="adj6" fmla="val -56759"/>
                          </a:avLst>
                        </a:prstGeom>
                        <a:solidFill>
                          <a:srgbClr val="FFFFFF"/>
                        </a:solidFill>
                        <a:ln w="9525" cap="flat" cmpd="sng">
                          <a:solidFill>
                            <a:srgbClr val="000000"/>
                          </a:solidFill>
                          <a:prstDash val="solid"/>
                          <a:miter/>
                          <a:headEnd type="none" w="med" len="med"/>
                          <a:tailEnd type="triangle" w="sm" len="sm"/>
                        </a:ln>
                      </wps:spPr>
                      <wps:txbx>
                        <w:txbxContent>
                          <w:p>
                            <w:pPr>
                              <w:jc w:val="center"/>
                              <w:rPr>
                                <w:rFonts w:ascii="楷体" w:eastAsia="楷体"/>
                                <w:b/>
                                <w:spacing w:val="-24"/>
                                <w:sz w:val="32"/>
                              </w:rPr>
                            </w:pPr>
                            <w:r>
                              <w:rPr>
                                <w:rFonts w:hint="eastAsia" w:ascii="仿宋_GB2312" w:eastAsia="仿宋_GB2312"/>
                                <w:spacing w:val="-20"/>
                                <w:sz w:val="24"/>
                              </w:rPr>
                              <w:t>三号黑体居中</w:t>
                            </w:r>
                          </w:p>
                          <w:p/>
                        </w:txbxContent>
                      </wps:txbx>
                      <wps:bodyPr lIns="12700" tIns="12700" rIns="12700" bIns="12700" upright="1"/>
                    </wps:wsp>
                  </a:graphicData>
                </a:graphic>
              </wp:anchor>
            </w:drawing>
          </mc:Choice>
          <mc:Fallback>
            <w:pict>
              <v:shape id="自选图形 5" o:spid="_x0000_s1026" o:spt="42" type="#_x0000_t42" style="position:absolute;left:0pt;margin-left:270pt;margin-top:9.6pt;height:16.5pt;width:63pt;z-index:251663360;mso-width-relative:page;mso-height-relative:page;" fillcolor="#FFFFFF" filled="t" stroked="t" coordsize="21600,21600" o:gfxdata="UEsDBAoAAAAAAIdO4kAAAAAAAAAAAAAAAAAEAAAAZHJzL1BLAwQUAAAACACHTuJAK6Se+tcAAAAJ&#10;AQAADwAAAGRycy9kb3ducmV2LnhtbE2PwU7DMBBE70j8g7VIXBC1E0EEIU4lUnGAEy0IxM21lyQi&#10;Xkexm4a/ZznBceeNZmeq9eIHMeMU+0AaspUCgWSD66nV8PrycHkDIiZDzgyBUMM3RljXpyeVKV04&#10;0hbnXWoFh1AsjYYupbGUMtoOvYmrMCIx+wyTN4nPqZVuMkcO94PMlSqkNz3xh86M2HRov3YHr6H5&#10;SPLZ0vu8TW+NvX/MNsvTxUbr87NM3YFIuKQ/M/zW5+pQc6d9OJCLYtBwfaV4S2Jwm4NgQ1EULOyZ&#10;5DnIupL/F9Q/UEsDBBQAAAAIAIdO4kCoOMhXWQIAAP8EAAAOAAAAZHJzL2Uyb0RvYy54bWytVEtu&#10;FDEQ3SNxB8v7SX8m3UlG6cmCEISEIFLgAB7b3W3kn2xnPjt2iDOwY5k7wG0iwS0ou5tMh4ENohfu&#10;Kvu5XO9V2ecXWyXRmjsvjG5wcZRjxDU1TOiuwe/eXs1OMfKBaEak0bzBO+7xxfLpk/ONXfDS9EYy&#10;7hAE0X6xsQ3uQ7CLLPO054r4I2O5hsXWOEUCuK7LmCMbiK5kVuZ5nW2MY9YZyr2H2cthES9T/Lbl&#10;NLxpW88Dkg2G3EIaXRpXccyW52TROWJ7Qcc0yD9koYjQcOhDqEsSCLp14iCUEtQZb9pwRI3KTNsK&#10;yhMHYFPkv7G56YnliQuI4+2DTP7/haWv19cOCQa1KzDSREGNvn+8+/Hh0/3nb/dfv6AqSrSxfgHI&#10;G3vtRs+DGfluW6fiH5igbZJ19yAr3wZEYfI0B2ogPoWlMj+rqiR7tt9snQ8vuFEoGg2mREpzG8ok&#10;KFm/8iEpy8b0CHsPqbZKQqHWRKK6KIv5WMgJppxiZkVeH58eguZT0F8CHU8xs/m8BqWGtpmcVk1B&#10;9byeHx9i6ilmVtUn1VkEgRAjSbB+SREZeyMFuxJSJsd1q2fSIWDc4Kv0jZsfwaRGmwafVSUkRAlc&#10;qFaSAKayUGKvu6Tpox1+GjhP358Cx8Quie+HBFKEgaESgbukR88Je64ZCjsLXaThvuOYjOIMI8nh&#10;eYhWQgYi5B4ZnCC6kwPaqxEMxiCO1KBR7MCh56IVtqstLEZzZdgOOli+1HArivIkNlqYOm7qrKbO&#10;rXWi66HhUj3TEXDLUkHGFyFe46mfEtm/W8u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K6Se+tcA&#10;AAAJAQAADwAAAAAAAAABACAAAAAiAAAAZHJzL2Rvd25yZXYueG1sUEsBAhQAFAAAAAgAh07iQKg4&#10;yFdZAgAA/wQAAA4AAAAAAAAAAQAgAAAAJgEAAGRycy9lMm9Eb2MueG1sUEsFBgAAAAAGAAYAWQEA&#10;APEFAAAAAA==&#10;" adj="-12260,13745,-7260,13222,-2300,13222">
                <v:fill on="t" focussize="0,0"/>
                <v:stroke color="#000000" joinstyle="miter" startarrow="block" startarrowwidth="narrow" startarrowlength="short"/>
                <v:imagedata o:title=""/>
                <o:lock v:ext="edit" aspectratio="f"/>
                <v:textbox inset="1pt,1pt,1pt,1pt">
                  <w:txbxContent>
                    <w:p>
                      <w:pPr>
                        <w:jc w:val="center"/>
                        <w:rPr>
                          <w:rFonts w:ascii="楷体" w:eastAsia="楷体"/>
                          <w:b/>
                          <w:spacing w:val="-24"/>
                          <w:sz w:val="32"/>
                        </w:rPr>
                      </w:pPr>
                      <w:r>
                        <w:rPr>
                          <w:rFonts w:hint="eastAsia" w:ascii="仿宋_GB2312" w:eastAsia="仿宋_GB2312"/>
                          <w:spacing w:val="-20"/>
                          <w:sz w:val="24"/>
                        </w:rPr>
                        <w:t>三号黑体居中</w:t>
                      </w:r>
                    </w:p>
                    <w:p/>
                  </w:txbxContent>
                </v:textbox>
              </v:shape>
            </w:pict>
          </mc:Fallback>
        </mc:AlternateContent>
      </w:r>
      <w:r>
        <w:rPr>
          <w:rFonts w:hint="eastAsia" w:ascii="黑体" w:eastAsia="黑体"/>
          <w:sz w:val="28"/>
        </w:rPr>
        <w:t>摘要</w:t>
      </w:r>
    </w:p>
    <w:p>
      <w:pPr>
        <w:pBdr>
          <w:top w:val="single" w:color="auto" w:sz="6" w:space="1"/>
          <w:left w:val="single" w:color="auto" w:sz="6" w:space="1"/>
          <w:bottom w:val="single" w:color="auto" w:sz="6" w:space="1"/>
          <w:right w:val="single" w:color="auto" w:sz="6" w:space="1"/>
        </w:pBdr>
        <w:spacing w:before="120" w:beforeLines="0" w:after="120" w:afterLines="0"/>
        <w:rPr>
          <w:b/>
          <w:sz w:val="24"/>
        </w:rPr>
      </w:pPr>
      <w:r>
        <w:rPr>
          <w:rFonts w:hint="eastAsia"/>
          <w:b/>
          <w:bCs/>
          <w:sz w:val="24"/>
        </w:rPr>
        <w:t>正文</w:t>
      </w:r>
      <w:r>
        <w:rPr>
          <w:rFonts w:hint="eastAsia"/>
          <w:sz w:val="24"/>
        </w:rPr>
        <w:t>：30</w:t>
      </w:r>
      <w:r>
        <w:rPr>
          <w:rFonts w:hint="eastAsia" w:ascii="宋体" w:hAnsi="宋体"/>
          <w:sz w:val="24"/>
        </w:rPr>
        <w:t>0</w:t>
      </w:r>
      <w:r>
        <w:rPr>
          <w:rFonts w:hint="eastAsia"/>
          <w:sz w:val="24"/>
        </w:rPr>
        <w:t>字左右</w:t>
      </w:r>
      <w:r>
        <w:rPr>
          <w:sz w:val="24"/>
        </w:rPr>
        <w:t>(</w:t>
      </w:r>
      <w:r>
        <w:rPr>
          <w:rFonts w:hint="eastAsia"/>
        </w:rPr>
        <w:t>小四号宋体字，行间距1.5倍行距</w:t>
      </w:r>
      <w:r>
        <w:rPr>
          <w:sz w:val="24"/>
        </w:rPr>
        <w:t>)</w:t>
      </w:r>
    </w:p>
    <w:p>
      <w:pPr>
        <w:pBdr>
          <w:top w:val="single" w:color="auto" w:sz="6" w:space="1"/>
          <w:left w:val="single" w:color="auto" w:sz="6" w:space="1"/>
          <w:bottom w:val="single" w:color="auto" w:sz="6" w:space="1"/>
          <w:right w:val="single" w:color="auto" w:sz="6" w:space="1"/>
        </w:pBdr>
        <w:spacing w:before="120" w:beforeLines="0" w:after="120" w:afterLines="0"/>
        <w:rPr>
          <w:rFonts w:ascii="楷体" w:eastAsia="楷体"/>
          <w:b/>
          <w:sz w:val="32"/>
        </w:rPr>
      </w:pPr>
      <w:r>
        <w:rPr>
          <w:rFonts w:hint="eastAsia"/>
          <w:b/>
          <w:bCs/>
          <w:sz w:val="24"/>
        </w:rPr>
        <w:t>关键词</w:t>
      </w:r>
      <w:r>
        <w:rPr>
          <w:rFonts w:hint="eastAsia"/>
          <w:sz w:val="24"/>
        </w:rPr>
        <w:t>：</w:t>
      </w:r>
      <w:r>
        <w:rPr>
          <w:sz w:val="24"/>
        </w:rPr>
        <w:t>3~5</w:t>
      </w:r>
      <w:r>
        <w:rPr>
          <w:rFonts w:hint="eastAsia"/>
          <w:sz w:val="24"/>
        </w:rPr>
        <w:t>个，中间用分号“</w:t>
      </w:r>
      <w:r>
        <w:rPr>
          <w:rFonts w:hint="eastAsia" w:hAnsi="宋体"/>
        </w:rPr>
        <w:t>；</w:t>
      </w:r>
      <w:r>
        <w:rPr>
          <w:rFonts w:hint="eastAsia"/>
          <w:sz w:val="24"/>
        </w:rPr>
        <w:t>” 隔开或空两个字符</w:t>
      </w:r>
      <w:r>
        <w:rPr>
          <w:sz w:val="24"/>
        </w:rPr>
        <w:t>(</w:t>
      </w:r>
      <w:r>
        <w:rPr>
          <w:rFonts w:hint="eastAsia"/>
        </w:rPr>
        <w:t>小四号宋体字</w:t>
      </w:r>
      <w:r>
        <w:rPr>
          <w:sz w:val="24"/>
        </w:rPr>
        <w:t>)</w:t>
      </w:r>
    </w:p>
    <w:p>
      <w:pPr>
        <w:spacing w:after="120" w:afterLines="0"/>
        <w:rPr>
          <w:rFonts w:hint="eastAsia" w:ascii="宋体" w:hAnsi="宋体"/>
          <w:b/>
          <w:sz w:val="28"/>
          <w:szCs w:val="28"/>
        </w:rPr>
      </w:pPr>
      <w:r>
        <w:rPr>
          <w:rFonts w:hint="eastAsia" w:ascii="宋体" w:hAnsi="宋体"/>
          <w:b/>
          <w:sz w:val="28"/>
          <w:szCs w:val="28"/>
        </w:rPr>
        <w:t>示例：</w:t>
      </w:r>
    </w:p>
    <w:p>
      <w:pPr>
        <w:spacing w:after="120" w:afterLines="0"/>
        <w:jc w:val="center"/>
        <w:rPr>
          <w:rFonts w:hint="eastAsia" w:ascii="宋体" w:hAnsi="宋体"/>
          <w:b/>
          <w:sz w:val="32"/>
          <w:szCs w:val="32"/>
        </w:rPr>
      </w:pPr>
      <w:r>
        <w:rPr>
          <w:rFonts w:hint="eastAsia" w:ascii="黑体" w:eastAsia="黑体"/>
          <w:b/>
          <w:sz w:val="32"/>
          <w:szCs w:val="32"/>
        </w:rPr>
        <w:t xml:space="preserve">摘 </w:t>
      </w:r>
      <w:r>
        <w:rPr>
          <w:rFonts w:hint="eastAsia" w:ascii="黑体" w:eastAsia="黑体"/>
          <w:b/>
          <w:sz w:val="32"/>
          <w:szCs w:val="32"/>
          <w:lang w:val="en-US" w:eastAsia="zh-CN"/>
        </w:rPr>
        <w:t xml:space="preserve"> </w:t>
      </w:r>
      <w:r>
        <w:rPr>
          <w:rFonts w:hint="eastAsia" w:ascii="黑体" w:eastAsia="黑体"/>
          <w:b/>
          <w:sz w:val="32"/>
          <w:szCs w:val="32"/>
        </w:rPr>
        <w:t>要</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420" w:leftChars="200" w:right="539" w:rightChars="257" w:firstLine="48" w:firstLineChars="20"/>
        <w:jc w:val="both"/>
        <w:textAlignment w:val="auto"/>
        <w:outlineLvl w:val="9"/>
        <w:rPr>
          <w:rFonts w:hint="eastAsia" w:ascii="宋体" w:hAnsi="宋体" w:cs="Courier New"/>
          <w:color w:val="000000"/>
          <w:sz w:val="24"/>
          <w:szCs w:val="21"/>
        </w:rPr>
      </w:pPr>
      <w:r>
        <w:rPr>
          <w:rFonts w:hint="eastAsia" w:ascii="宋体" w:hAnsi="宋体" w:cs="Courier New"/>
          <w:color w:val="000000"/>
          <w:sz w:val="24"/>
          <w:szCs w:val="21"/>
          <w:lang w:val="en-US" w:eastAsia="zh-CN"/>
        </w:rPr>
        <w:t xml:space="preserve">    </w:t>
      </w:r>
      <w:r>
        <w:rPr>
          <w:rFonts w:hint="eastAsia" w:ascii="宋体" w:hAnsi="宋体" w:cs="Courier New"/>
          <w:color w:val="000000"/>
          <w:sz w:val="24"/>
          <w:szCs w:val="21"/>
        </w:rPr>
        <w:t>改革开放的三十年，是农业文明向工业文明过渡的三十年，也是传统道德瓦解的三十年。随着传统道德大厦的倾塌，原本受到其严重压抑的女性开始逐渐觉醒，她们逐渐找回了自己曾被男权社会压抑的欲望，开始在改革的过程中慢慢渗透进自己的利益要求。这种现实影响了贾平凹的女性观，表现在他的小说中就是他所塑造的女性人物形象不断从幕后走向台前，从无知走向文明，从渺小走向高大。但是，女性人物形象的这种嬗变却始终被作者控制在男权允许的范围内，一旦女性的欲求超出了男权能够容忍的范围，作者即毫不犹豫地将其抛弃。总的来说，贾平凹小说中女性观的嬗变可以分为四个阶段：对商州传统女性的改革期待，对西京都市女性的改革期待，对超越现实的理想女性形象的构建和对超越男权的女性人物形象的摈弃四个阶段。通过这四个阶段作者对各种女性人物形象的不同取舍，我们可以清晰地感知作者思想深处男权意识的躁动不安。</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420" w:leftChars="200" w:right="539" w:rightChars="257" w:firstLine="48" w:firstLineChars="20"/>
        <w:jc w:val="both"/>
        <w:textAlignment w:val="auto"/>
        <w:outlineLvl w:val="9"/>
        <w:rPr>
          <w:rFonts w:hint="eastAsia" w:ascii="宋体" w:hAnsi="宋体" w:cs="Courier New"/>
          <w:color w:val="000000"/>
          <w:sz w:val="24"/>
          <w:szCs w:val="21"/>
        </w:rPr>
      </w:pPr>
    </w:p>
    <w:p>
      <w:pPr>
        <w:spacing w:line="360" w:lineRule="auto"/>
        <w:ind w:firstLine="412" w:firstLineChars="196"/>
        <w:rPr>
          <w:rFonts w:hint="eastAsia" w:ascii="宋体" w:hAnsi="宋体" w:cs="Courier New"/>
          <w:color w:val="000000"/>
          <w:sz w:val="24"/>
          <w:szCs w:val="21"/>
        </w:rPr>
      </w:pPr>
      <w:r>
        <w:rPr>
          <w:rFonts w:hint="eastAsia" w:ascii="宋体" w:hAnsi="宋体" w:cs="Courier New"/>
          <w:b/>
          <w:bCs/>
          <w:color w:val="000000"/>
          <w:sz w:val="24"/>
          <w:szCs w:val="21"/>
          <w:lang w:val="en-US" w:eastAsia="zh-CN"/>
        </w:rPr>
        <w:t xml:space="preserve">    </w:t>
      </w:r>
      <w:r>
        <w:rPr>
          <w:rFonts w:hint="eastAsia" w:ascii="宋体" w:hAnsi="宋体" w:cs="Courier New"/>
          <w:b/>
          <w:bCs/>
          <w:color w:val="000000"/>
          <w:sz w:val="24"/>
          <w:szCs w:val="21"/>
        </w:rPr>
        <w:t>关键词</w:t>
      </w:r>
      <w:r>
        <w:rPr>
          <w:rFonts w:hint="eastAsia" w:ascii="宋体" w:hAnsi="宋体" w:cs="Courier New"/>
          <w:color w:val="000000"/>
          <w:sz w:val="24"/>
          <w:szCs w:val="21"/>
        </w:rPr>
        <w:t>：贾平凹</w:t>
      </w:r>
      <w:r>
        <w:rPr>
          <w:rFonts w:hint="eastAsia" w:ascii="宋体" w:hAnsi="宋体" w:cs="Courier New"/>
          <w:color w:val="000000"/>
          <w:sz w:val="24"/>
          <w:szCs w:val="21"/>
          <w:lang w:val="en-US" w:eastAsia="zh-CN"/>
        </w:rPr>
        <w:t xml:space="preserve">  </w:t>
      </w:r>
      <w:r>
        <w:rPr>
          <w:rFonts w:hint="eastAsia" w:ascii="宋体" w:hAnsi="宋体" w:cs="Courier New"/>
          <w:color w:val="000000"/>
          <w:sz w:val="24"/>
          <w:szCs w:val="21"/>
        </w:rPr>
        <w:t>女性观</w:t>
      </w:r>
      <w:r>
        <w:rPr>
          <w:rFonts w:hint="eastAsia" w:ascii="宋体" w:hAnsi="宋体" w:cs="Courier New"/>
          <w:color w:val="000000"/>
          <w:sz w:val="24"/>
          <w:szCs w:val="21"/>
          <w:lang w:val="en-US" w:eastAsia="zh-CN"/>
        </w:rPr>
        <w:t xml:space="preserve">  </w:t>
      </w:r>
      <w:r>
        <w:rPr>
          <w:rFonts w:hint="eastAsia" w:ascii="宋体" w:hAnsi="宋体" w:cs="Courier New"/>
          <w:color w:val="000000"/>
          <w:sz w:val="24"/>
          <w:szCs w:val="21"/>
        </w:rPr>
        <w:t>嬗变</w:t>
      </w:r>
      <w:r>
        <w:rPr>
          <w:rFonts w:hint="eastAsia" w:ascii="宋体" w:hAnsi="宋体" w:cs="Courier New"/>
          <w:color w:val="000000"/>
          <w:sz w:val="24"/>
          <w:szCs w:val="21"/>
          <w:lang w:val="en-US" w:eastAsia="zh-CN"/>
        </w:rPr>
        <w:t xml:space="preserve">  </w:t>
      </w:r>
      <w:r>
        <w:rPr>
          <w:rFonts w:hint="eastAsia" w:ascii="宋体" w:hAnsi="宋体" w:cs="Courier New"/>
          <w:color w:val="000000"/>
          <w:sz w:val="24"/>
          <w:szCs w:val="21"/>
        </w:rPr>
        <w:t>男权</w:t>
      </w:r>
    </w:p>
    <w:p>
      <w:pPr>
        <w:spacing w:line="400" w:lineRule="atLeast"/>
        <w:ind w:left="1109" w:leftChars="245" w:hanging="595" w:hangingChars="247"/>
        <w:rPr>
          <w:color w:val="000000"/>
          <w:szCs w:val="21"/>
        </w:rPr>
      </w:pPr>
    </w:p>
    <w:p>
      <w:pPr>
        <w:spacing w:line="400" w:lineRule="atLeast"/>
        <w:rPr>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jc w:val="center"/>
        <w:rPr>
          <w:rFonts w:hint="eastAsia"/>
          <w:color w:val="000000"/>
          <w:sz w:val="24"/>
        </w:rPr>
      </w:pPr>
    </w:p>
    <w:p>
      <w:pPr>
        <w:rPr>
          <w:rFonts w:hint="eastAsia" w:ascii="黑体" w:eastAsia="黑体"/>
          <w:b/>
          <w:color w:val="000000"/>
          <w:sz w:val="30"/>
          <w:szCs w:val="30"/>
        </w:rPr>
      </w:pPr>
      <w:r>
        <w:rPr>
          <w:rFonts w:hint="eastAsia" w:ascii="黑体" w:eastAsia="黑体"/>
          <w:b/>
          <w:color w:val="000000"/>
          <w:sz w:val="30"/>
          <w:szCs w:val="30"/>
        </w:rPr>
        <mc:AlternateContent>
          <mc:Choice Requires="wpg">
            <w:drawing>
              <wp:anchor distT="0" distB="0" distL="114300" distR="114300" simplePos="0" relativeHeight="251665408" behindDoc="0" locked="0" layoutInCell="1" allowOverlap="1">
                <wp:simplePos x="0" y="0"/>
                <wp:positionH relativeFrom="column">
                  <wp:posOffset>3200400</wp:posOffset>
                </wp:positionH>
                <wp:positionV relativeFrom="paragraph">
                  <wp:posOffset>99060</wp:posOffset>
                </wp:positionV>
                <wp:extent cx="1600200" cy="495300"/>
                <wp:effectExtent l="0" t="4445" r="19050" b="14605"/>
                <wp:wrapNone/>
                <wp:docPr id="8" name="组合 6"/>
                <wp:cNvGraphicFramePr/>
                <a:graphic xmlns:a="http://schemas.openxmlformats.org/drawingml/2006/main">
                  <a:graphicData uri="http://schemas.microsoft.com/office/word/2010/wordprocessingGroup">
                    <wpg:wgp>
                      <wpg:cNvGrpSpPr/>
                      <wpg:grpSpPr>
                        <a:xfrm>
                          <a:off x="0" y="0"/>
                          <a:ext cx="1600200" cy="495300"/>
                          <a:chOff x="0" y="0"/>
                          <a:chExt cx="2520" cy="780"/>
                        </a:xfrm>
                      </wpg:grpSpPr>
                      <wps:wsp>
                        <wps:cNvPr id="6" name="文本框 7"/>
                        <wps:cNvSpPr txBox="1"/>
                        <wps:spPr>
                          <a:xfrm>
                            <a:off x="720" y="0"/>
                            <a:ext cx="1800" cy="7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二号黑体，段前、段后间距为1行</w:t>
                              </w:r>
                            </w:p>
                          </w:txbxContent>
                        </wps:txbx>
                        <wps:bodyPr upright="1"/>
                      </wps:wsp>
                      <wps:wsp>
                        <wps:cNvPr id="7" name="直线 8"/>
                        <wps:cNvCnPr/>
                        <wps:spPr>
                          <a:xfrm flipH="1">
                            <a:off x="0" y="468"/>
                            <a:ext cx="720" cy="156"/>
                          </a:xfrm>
                          <a:prstGeom prst="line">
                            <a:avLst/>
                          </a:prstGeom>
                          <a:ln w="9525" cap="flat" cmpd="sng">
                            <a:solidFill>
                              <a:srgbClr val="000000"/>
                            </a:solidFill>
                            <a:prstDash val="solid"/>
                            <a:headEnd type="none" w="med" len="med"/>
                            <a:tailEnd type="triangle" w="sm" len="lg"/>
                          </a:ln>
                        </wps:spPr>
                        <wps:bodyPr upright="1"/>
                      </wps:wsp>
                    </wpg:wgp>
                  </a:graphicData>
                </a:graphic>
              </wp:anchor>
            </w:drawing>
          </mc:Choice>
          <mc:Fallback>
            <w:pict>
              <v:group id="组合 6" o:spid="_x0000_s1026" o:spt="203" style="position:absolute;left:0pt;margin-left:252pt;margin-top:7.8pt;height:39pt;width:126pt;z-index:251665408;mso-width-relative:page;mso-height-relative:page;" coordsize="2520,780" o:gfxdata="UEsDBAoAAAAAAIdO4kAAAAAAAAAAAAAAAAAEAAAAZHJzL1BLAwQUAAAACACHTuJA5SPDfdkAAAAJ&#10;AQAADwAAAGRycy9kb3ducmV2LnhtbE2PwU7DMBBE70j8g7VI3KgdSgKEOBWqgFOFRIuEuLnxNoka&#10;r6PYTdq/73Iqx50Zzb4pFkfXiRGH0HrSkMwUCKTK25ZqDd+b97snECEasqbzhBpOGGBRXl8VJrd+&#10;oi8c17EWXEIhNxqaGPtcylA16EyY+R6JvZ0fnIl8DrW0g5m43HXyXqlMOtMSf2hMj8sGq/364DR8&#10;TGZ6nSdv42q/W55+N+nnzypBrW9vEvUCIuIxXsLwh8/oUDLT1h/IBtFpSNUDb4lspBkIDjymGQtb&#10;Dc/zDGRZyP8LyjNQSwMEFAAAAAgAh07iQDyzhK+4AgAAFgcAAA4AAABkcnMvZTJvRG9jLnhtbL1V&#10;O4/UMBDukfgPlnsu2eX2cdFlT+JeFAhOOvgB3sRJLPkl27fJ9ggoqa6Bhp6SCgp+Dbt/g7GT7L0W&#10;gQ7BFtmxMzOe75tvnP2DRnC0oMYyJVM82IkxojJTOZNlil+9PHk0xcg6InPClaQpXlKLD2YPH+zX&#10;OqFDVSmeU4MgibRJrVNcOaeTKLJZRQWxO0pTCS8LZQRxsDRllBtSQ3bBo2Ecj6NamVwblVFrYfeo&#10;fYlnIX9R0My9KApLHeIphtpceJrwnPtnNNsnSWmIrljWlUHuUYUgTMKhm1RHxBF0YdidVIJlRllV&#10;uJ1MiUgVBctowABoBvEtNKdGXeiApUzqUm9oAmpv8XTvtNnzxZlBLE8xNEoSAS1af3v94/07NPbc&#10;1LpMwOXU6HN9ZrqNsl15uE1hhP8HIKgJrC43rNLGoQw2B+M4hlZhlMG73b3RY7AD7VkFvbkTllXH&#10;XeBwNOyiJtMQEvUHRr6uTRm1Bu3YK3rs39FzXhFNA+vWY+/oGff0rC7frj5+Xn16gyYtQ8HL04Nc&#10;80R5wP2+hc0tLE08rC08TXuSbsMliTbWnVIlkDdSbEDXQW5k8cw6IBOY6V38gVZxlp8wzsPClPND&#10;btCCwAychJ8vEEJuuHGJ6hTvjYYj6BSBUSw4cWAKDeKwsgzn3Yiw1xPH4bctsS/siNiqLSBk8G4k&#10;EcxRE6yKkvxY5sgtNQhQwk2BfTGC5hhxCheLt4KnI4z/iSeg4xJAem20bfCWa+YNpPHmXOVLaNmF&#10;NqysgNLQtOAOUmpd/rmmJr2m1h++rL9+R1OP0RcHsjuU3bz19bfaRwVn+qkv1zN4Y+x2xyGeJP3g&#10;BZ35oRuMwjBvxudKLJ2eOAPGfcJf6On/a+O+inCGEVnyVj9WdPLhpWd2uyZ+I4Rw1cDlG8K7D4W/&#10;3a+vg86uPmez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OUjw33ZAAAACQEAAA8AAAAAAAAAAQAg&#10;AAAAIgAAAGRycy9kb3ducmV2LnhtbFBLAQIUABQAAAAIAIdO4kA8s4SvuAIAABYHAAAOAAAAAAAA&#10;AAEAIAAAACgBAABkcnMvZTJvRG9jLnhtbFBLBQYAAAAABgAGAFkBAABSBgAAAAA=&#10;">
                <o:lock v:ext="edit" aspectratio="f"/>
                <v:shape id="文本框 7" o:spid="_x0000_s1026" o:spt="202" type="#_x0000_t202" style="position:absolute;left:720;top:0;height:780;width:1800;" fillcolor="#FFFFFF" filled="t" stroked="t" coordsize="21600,21600" o:gfxdata="UEsDBAoAAAAAAIdO4kAAAAAAAAAAAAAAAAAEAAAAZHJzL1BLAwQUAAAACACHTuJAMD7qTr0AAADa&#10;AAAADwAAAGRycy9kb3ducmV2LnhtbEWPT2sCMRTE74LfIbxCL6JZ27LqutFDocXedJX2+ti8/UM3&#10;L2uSrvbbN0LB4zAzv2Hy7dV0YiDnW8sK5rMEBHFpdcu1gtPxbboE4QOyxs4yKfglD9vNeJRjpu2F&#10;DzQUoRYRwj5DBU0IfSalLxsy6Ge2J45eZZ3BEKWrpXZ4iXDTyackSaXBluNCgz29NlR+Fz9GwfJl&#10;N3z5j+f9Z5lW3SpMFsP72Sn1+DBP1iACXcM9/N/eaQUp3K7EGyA3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wPupO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rPr>
                        </w:pPr>
                        <w:r>
                          <w:rPr>
                            <w:rFonts w:hint="eastAsia"/>
                          </w:rPr>
                          <w:t>二号黑体，段前、段后间距为1行</w:t>
                        </w:r>
                      </w:p>
                    </w:txbxContent>
                  </v:textbox>
                </v:shape>
                <v:line id="直线 8" o:spid="_x0000_s1026" o:spt="20" style="position:absolute;left:0;top:468;flip:x;height:156;width:720;" filled="f" stroked="t" coordsize="21600,21600" o:gfxdata="UEsDBAoAAAAAAIdO4kAAAAAAAAAAAAAAAAAEAAAAZHJzL1BLAwQUAAAACACHTuJAbUgimbcAAADa&#10;AAAADwAAAGRycy9kb3ducmV2LnhtbEWPS4vCMBSF94L/IVzBnaZVsKUaBQuiW51xf2mubbC5KU18&#10;/nojDMzycB4fZ7V52lbcqffGsYJ0moAgrpw2XCv4/dlNchA+IGtsHZOCF3nYrIeDFRbaPfhI91Oo&#10;RRxhX6CCJoSukNJXDVn0U9cRR+/ieoshyr6WusdHHLetnCXJQlo0HAkNdlQ2VF1PNxu5qcxm5aud&#10;m4U/v8ss3edmO1dqPEqTJYhAz/Af/msftIIMvlfiDZDrD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tSCKZtwAAANoAAAAP&#10;AAAAAAAAAAEAIAAAACIAAABkcnMvZG93bnJldi54bWxQSwECFAAUAAAACACHTuJAMy8FnjsAAAA5&#10;AAAAEAAAAAAAAAABACAAAAAGAQAAZHJzL3NoYXBleG1sLnhtbFBLBQYAAAAABgAGAFsBAACwAwAA&#10;AAA=&#10;">
                  <v:fill on="f" focussize="0,0"/>
                  <v:stroke color="#000000" joinstyle="round" endarrow="block" endarrowwidth="narrow" endarrowlength="long"/>
                  <v:imagedata o:title=""/>
                  <o:lock v:ext="edit" aspectratio="f"/>
                </v:line>
              </v:group>
            </w:pict>
          </mc:Fallback>
        </mc:AlternateContent>
      </w:r>
      <w:r>
        <w:rPr>
          <w:rFonts w:hint="eastAsia" w:ascii="黑体" w:eastAsia="黑体"/>
          <w:b/>
          <w:color w:val="000000"/>
          <w:sz w:val="30"/>
          <w:szCs w:val="30"/>
        </w:rPr>
        <w:t>目录格式</w:t>
      </w:r>
    </w:p>
    <w:p>
      <w:pPr>
        <w:jc w:val="center"/>
        <w:rPr>
          <w:rFonts w:hint="eastAsia"/>
          <w:b/>
          <w:color w:val="000000"/>
          <w:sz w:val="24"/>
        </w:rPr>
      </w:pPr>
    </w:p>
    <w:p>
      <w:pPr>
        <w:spacing w:before="312" w:beforeLines="100" w:after="312" w:afterLines="100"/>
        <w:jc w:val="center"/>
        <w:rPr>
          <w:rFonts w:hint="eastAsia" w:eastAsia="黑体"/>
          <w:color w:val="000000"/>
          <w:sz w:val="44"/>
        </w:rPr>
      </w:pPr>
      <w:r>
        <w:rPr>
          <w:rFonts w:eastAsia="黑体"/>
          <w:color w:val="000000"/>
          <w:sz w:val="20"/>
        </w:rPr>
        <mc:AlternateContent>
          <mc:Choice Requires="wpg">
            <w:drawing>
              <wp:anchor distT="0" distB="0" distL="114300" distR="114300" simplePos="0" relativeHeight="251658240" behindDoc="0" locked="0" layoutInCell="1" allowOverlap="1">
                <wp:simplePos x="0" y="0"/>
                <wp:positionH relativeFrom="column">
                  <wp:posOffset>541655</wp:posOffset>
                </wp:positionH>
                <wp:positionV relativeFrom="paragraph">
                  <wp:posOffset>259715</wp:posOffset>
                </wp:positionV>
                <wp:extent cx="1276350" cy="634365"/>
                <wp:effectExtent l="4445" t="4445" r="14605" b="8890"/>
                <wp:wrapNone/>
                <wp:docPr id="5" name="组合 9"/>
                <wp:cNvGraphicFramePr/>
                <a:graphic xmlns:a="http://schemas.openxmlformats.org/drawingml/2006/main">
                  <a:graphicData uri="http://schemas.microsoft.com/office/word/2010/wordprocessingGroup">
                    <wpg:wgp>
                      <wpg:cNvGrpSpPr/>
                      <wpg:grpSpPr>
                        <a:xfrm>
                          <a:off x="0" y="0"/>
                          <a:ext cx="1276350" cy="634365"/>
                          <a:chOff x="0" y="0"/>
                          <a:chExt cx="1440" cy="1092"/>
                        </a:xfrm>
                      </wpg:grpSpPr>
                      <wps:wsp>
                        <wps:cNvPr id="3" name="文本框 10"/>
                        <wps:cNvSpPr txBox="1"/>
                        <wps:spPr>
                          <a:xfrm>
                            <a:off x="0" y="0"/>
                            <a:ext cx="144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小四号宋体，下同</w:t>
                              </w:r>
                            </w:p>
                          </w:txbxContent>
                        </wps:txbx>
                        <wps:bodyPr upright="1"/>
                      </wps:wsp>
                      <wps:wsp>
                        <wps:cNvPr id="4" name="直线 11"/>
                        <wps:cNvCnPr/>
                        <wps:spPr>
                          <a:xfrm>
                            <a:off x="720" y="468"/>
                            <a:ext cx="0" cy="624"/>
                          </a:xfrm>
                          <a:prstGeom prst="line">
                            <a:avLst/>
                          </a:prstGeom>
                          <a:ln w="9525" cap="flat" cmpd="sng">
                            <a:solidFill>
                              <a:srgbClr val="000000"/>
                            </a:solidFill>
                            <a:prstDash val="solid"/>
                            <a:headEnd type="none" w="med" len="med"/>
                            <a:tailEnd type="triangle" w="sm" len="lg"/>
                          </a:ln>
                        </wps:spPr>
                        <wps:bodyPr upright="1"/>
                      </wps:wsp>
                    </wpg:wgp>
                  </a:graphicData>
                </a:graphic>
              </wp:anchor>
            </w:drawing>
          </mc:Choice>
          <mc:Fallback>
            <w:pict>
              <v:group id="组合 9" o:spid="_x0000_s1026" o:spt="203" style="position:absolute;left:0pt;margin-left:42.65pt;margin-top:20.45pt;height:49.95pt;width:100.5pt;z-index:251658240;mso-width-relative:page;mso-height-relative:page;" coordsize="1440,1092" o:gfxdata="UEsDBAoAAAAAAIdO4kAAAAAAAAAAAAAAAAAEAAAAZHJzL1BLAwQUAAAACACHTuJAo572bNkAAAAJ&#10;AQAADwAAAGRycy9kb3ducmV2LnhtbE2PTU/DMAyG70j8h8hI3FjSfakrTSc0AacJiQ0J7eY1Xlut&#10;Saoma7d/jznB0X4fvX6cr6+2FQP1ofFOQzJRIMiV3jSu0vC1f3tKQYSIzmDrHWm4UYB1cX+XY2b8&#10;6D5p2MVKcIkLGWqoY+wyKUNZk8Uw8R05zk6+txh57Ctpehy53LZyqtRSWmwcX6ixo01N5Xl3sRre&#10;RxxfZsnrsD2fNrfDfvHxvU1I68eHRD2DiHSNfzD86rM6FOx09Bdngmg1pIsZkxrmagWC82m65MWR&#10;wblKQRa5/P9B8QNQSwMEFAAAAAgAh07iQEYpOaWyAgAADQcAAA4AAABkcnMvZTJvRG9jLnhtbL2V&#10;zW7UMBDH70i8g+U7zW72o23UbCX6dUFQqfAAXsdJLDm2Zbub7B0BR05c4MKdIyc48DS0r8HY+Wi3&#10;LaIqgj1kbWc8nvnPb5y9/aYSaMWM5UqmeLw1wohJqjIuixS/enn8ZAcj64jMiFCSpXjNLN5fPH60&#10;V+uExapUImMGgRNpk1qnuHROJ1FkackqYreUZhJe5spUxMHUFFFmSA3eKxHFo9E8qpXJtFGUWQur&#10;h+1LvAj+85xR9yLPLXNIpBhic+FpwnPpn9FijySFIbrktAuDPCCKinAJhw6uDokj6NzwW64qTo2y&#10;KndbVFWRynNOWcgBshmPbmRzYtS5DrkUSV3oQSaQ9oZOD3ZLn69ODeJZimcYSVJBiS6/v/75/h3a&#10;9drUukjA5MToM31quoWinfl0m9xU/h8SQU1QdT2oyhqHKCyO4+35ZAbiU3g3n0wn81krOy2hNre2&#10;0fKo3ziddrvGo93Y74n6EyMf2BBHrQEee6WP/Tt9zkqiWZDd+uQ7fSa9Phcf3l58+nLx+Q0aB378&#10;6WDmBUKueap8yq12NrGweG+dhnSn852NbEmijXUnTFXID1JsgOuAG1k9s64Vpjfxx1kleHbMhQgT&#10;UywPhEErAj1wHH6d9w0zIVGd4t1ZDCBQAq2YC+JgWGmAw8oinLexw153PAq/uxz7wA6JLdsAggdv&#10;RpKKO2bCqGQkO5IZcmsNAEq4KbAPpmIZRoLBxeJHwdIRLu5jCaQICcD44rRF8CPXLBtw44dLla2h&#10;YOfa8KIESUPJgjmQ1Jr8c6SmPVKXH79efvuBxgM3wNOB7BquT6Bnf+i27RjaA3qqw4Ukfcf1vRZP&#10;u3r0bdoz0mEkOAjtK/EbjP4/Eg8FwRlOZCFabGzVUSOKLv87UPhD/cMFA3duuHO674O/1K/PA15X&#10;X7HFL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CQFAABbQ29udGVudF9UeXBlc10ueG1sUEsBAhQACgAAAAAAh07iQAAAAAAAAAAAAAAAAAYAAAAA&#10;AAAAAAAQAAAABgQAAF9yZWxzL1BLAQIUABQAAAAIAIdO4kCKFGY80QAAAJQBAAALAAAAAAAAAAEA&#10;IAAAACoEAABfcmVscy8ucmVsc1BLAQIUAAoAAAAAAIdO4kAAAAAAAAAAAAAAAAAEAAAAAAAAAAAA&#10;EAAAAAAAAABkcnMvUEsBAhQAFAAAAAgAh07iQKOe9mzZAAAACQEAAA8AAAAAAAAAAQAgAAAAIgAA&#10;AGRycy9kb3ducmV2LnhtbFBLAQIUABQAAAAIAIdO4kBGKTmlsgIAAA0HAAAOAAAAAAAAAAEAIAAA&#10;ACgBAABkcnMvZTJvRG9jLnhtbFBLBQYAAAAABgAGAFkBAABMBgAAAAA=&#10;">
                <o:lock v:ext="edit" aspectratio="f"/>
                <v:shape id="文本框 10" o:spid="_x0000_s1026" o:spt="202" type="#_x0000_t202" style="position:absolute;left:0;top:0;height:468;width:1440;" fillcolor="#FFFFFF" filled="t" stroked="t" coordsize="21600,21600" o:gfxdata="UEsDBAoAAAAAAIdO4kAAAAAAAAAAAAAAAAAEAAAAZHJzL1BLAwQUAAAACACHTuJAIElJ1r0AAADa&#10;AAAADwAAAGRycy9kb3ducmV2LnhtbEWPS4sCMRCE74L/IbTgRdaMD1wdjR4EF/fmY1mvzaSdGZx0&#10;xiSO7r/fCILHoqq+oharh6lEQ86XlhUM+gkI4szqknMFP8fNxxSED8gaK8uk4I88rJbt1gJTbe+8&#10;p+YQchEh7FNUUIRQp1L6rCCDvm9r4uidrTMYonS51A7vEW4qOUySiTRYclwosKZ1QdnlcDMKpuNt&#10;c/Lfo91vNjlXs9D7bL6uTqluZ5DMQQR6hHf41d5qBSN4Xok3QC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SUnW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rPr>
                        </w:pPr>
                        <w:r>
                          <w:rPr>
                            <w:rFonts w:hint="eastAsia"/>
                          </w:rPr>
                          <w:t>小四号宋体，下同</w:t>
                        </w:r>
                      </w:p>
                    </w:txbxContent>
                  </v:textbox>
                </v:shape>
                <v:line id="直线 11" o:spid="_x0000_s1026" o:spt="20" style="position:absolute;left:720;top:468;height:624;width:0;" filled="f" stroked="t" coordsize="21600,21600" o:gfxdata="UEsDBAoAAAAAAIdO4kAAAAAAAAAAAAAAAAAEAAAAZHJzL1BLAwQUAAAACACHTuJAOqM+/rwAAADa&#10;AAAADwAAAGRycy9kb3ducmV2LnhtbEWPT4vCMBTE78J+h/AW9qaJpYhUo4js4uphwerB46N5tsXm&#10;pTTx76c3C4LHYWZ+w0znN9uIC3W+dqxhOFAgiAtnai417Hc//TEIH5ANNo5Jw508zGcfvSlmxl15&#10;S5c8lCJC2GeooQqhzaT0RUUW/cC1xNE7us5iiLIrpenwGuG2kYlSI2mx5rhQYUvLiopTfrYa1of1&#10;6aFG375Nk8X+mLjD32aVav31OVQTEIFu4R1+tX+NhhT+r8QbIG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qjPv68AAAA&#10;2gAAAA8AAAAAAAAAAQAgAAAAIgAAAGRycy9kb3ducmV2LnhtbFBLAQIUABQAAAAIAIdO4kAzLwWe&#10;OwAAADkAAAAQAAAAAAAAAAEAIAAAAAsBAABkcnMvc2hhcGV4bWwueG1sUEsFBgAAAAAGAAYAWwEA&#10;ALUDAAAAAA==&#10;">
                  <v:fill on="f" focussize="0,0"/>
                  <v:stroke color="#000000" joinstyle="round" endarrow="block" endarrowwidth="narrow" endarrowlength="long"/>
                  <v:imagedata o:title=""/>
                  <o:lock v:ext="edit" aspectratio="f"/>
                </v:line>
              </v:group>
            </w:pict>
          </mc:Fallback>
        </mc:AlternateContent>
      </w:r>
      <w:r>
        <w:rPr>
          <w:rFonts w:hint="eastAsia" w:eastAsia="黑体"/>
          <w:color w:val="000000"/>
          <w:sz w:val="44"/>
        </w:rPr>
        <w:t>目  录</w:t>
      </w:r>
    </w:p>
    <w:p>
      <w:pPr>
        <w:tabs>
          <w:tab w:val="left" w:pos="7200"/>
        </w:tabs>
        <w:spacing w:line="360" w:lineRule="auto"/>
        <w:jc w:val="left"/>
        <w:rPr>
          <w:rFonts w:hint="eastAsia" w:ascii="宋体" w:hAnsi="宋体"/>
          <w:sz w:val="24"/>
        </w:rPr>
      </w:pPr>
      <w:r>
        <w:rPr>
          <w:rFonts w:hint="eastAsia" w:ascii="宋体" w:hAnsi="宋体"/>
          <w:sz w:val="24"/>
        </w:rPr>
        <w:t>一、引言…………………………………………………………………………（</w:t>
      </w:r>
      <w:r>
        <w:rPr>
          <w:rFonts w:ascii="宋体" w:hAnsi="宋体"/>
          <w:sz w:val="24"/>
        </w:rPr>
        <w:t>1</w:t>
      </w:r>
      <w:r>
        <w:rPr>
          <w:rFonts w:hint="eastAsia" w:ascii="宋体" w:hAnsi="宋体"/>
          <w:sz w:val="24"/>
        </w:rPr>
        <w:t>）</w:t>
      </w:r>
    </w:p>
    <w:p>
      <w:pPr>
        <w:spacing w:line="360" w:lineRule="auto"/>
        <w:jc w:val="left"/>
        <w:rPr>
          <w:rFonts w:hint="eastAsia" w:ascii="宋体" w:hAnsi="宋体"/>
          <w:sz w:val="24"/>
        </w:rPr>
      </w:pPr>
      <w:r>
        <w:rPr>
          <w:rFonts w:hint="eastAsia" w:ascii="宋体" w:hAnsi="宋体"/>
          <w:sz w:val="24"/>
        </w:rPr>
        <w:t>二、对“商州”传统女性的改革期待……………………………………………（1）</w:t>
      </w:r>
    </w:p>
    <w:p>
      <w:pPr>
        <w:spacing w:line="360" w:lineRule="auto"/>
        <w:jc w:val="left"/>
        <w:rPr>
          <w:rFonts w:ascii="宋体" w:hAnsi="宋体"/>
          <w:sz w:val="24"/>
        </w:rPr>
      </w:pPr>
      <w:r>
        <w:rPr>
          <w:rFonts w:hint="eastAsia" w:ascii="宋体" w:hAnsi="宋体"/>
          <w:sz w:val="24"/>
        </w:rPr>
        <w:t>三、对“西京”都市女性的改革期待……………………………………………（3）</w:t>
      </w:r>
    </w:p>
    <w:p>
      <w:pPr>
        <w:spacing w:line="360" w:lineRule="auto"/>
        <w:rPr>
          <w:rFonts w:hint="eastAsia" w:ascii="宋体" w:hAnsi="宋体"/>
          <w:sz w:val="24"/>
        </w:rPr>
      </w:pPr>
      <w:r>
        <w:rPr>
          <w:rFonts w:hint="eastAsia" w:ascii="宋体" w:hAnsi="宋体"/>
          <w:sz w:val="24"/>
        </w:rPr>
        <w:t>四、对超越现实的理想女性形象的构建………………………………………（6）</w:t>
      </w:r>
    </w:p>
    <w:p>
      <w:pPr>
        <w:spacing w:line="360" w:lineRule="auto"/>
        <w:rPr>
          <w:rFonts w:hint="eastAsia" w:ascii="宋体" w:hAnsi="宋体"/>
          <w:sz w:val="24"/>
        </w:rPr>
      </w:pPr>
      <w:r>
        <w:rPr>
          <w:rFonts w:hint="eastAsia" w:ascii="宋体" w:hAnsi="宋体"/>
          <w:sz w:val="24"/>
        </w:rPr>
        <w:t>五、对超越男权的女性形象的摈弃……………………………………………（7）</w:t>
      </w:r>
    </w:p>
    <w:p>
      <w:pPr>
        <w:spacing w:line="360" w:lineRule="auto"/>
        <w:jc w:val="left"/>
        <w:rPr>
          <w:rFonts w:hint="eastAsia" w:ascii="宋体" w:hAnsi="宋体"/>
          <w:sz w:val="24"/>
        </w:rPr>
      </w:pPr>
      <w:r>
        <w:rPr>
          <w:rFonts w:hint="eastAsia" w:ascii="宋体" w:hAnsi="宋体"/>
          <w:sz w:val="24"/>
        </w:rPr>
        <w:t>六、结语…………………………………………………………………………（9）</w:t>
      </w:r>
    </w:p>
    <w:p>
      <w:pPr>
        <w:spacing w:line="360" w:lineRule="auto"/>
        <w:jc w:val="left"/>
        <w:rPr>
          <w:rFonts w:hint="eastAsia" w:ascii="宋体" w:hAnsi="宋体"/>
          <w:sz w:val="24"/>
        </w:rPr>
      </w:pPr>
      <w:r>
        <w:rPr>
          <w:rFonts w:hint="eastAsia" w:ascii="宋体" w:hAnsi="宋体"/>
          <w:sz w:val="24"/>
        </w:rPr>
        <w:t>参考文献  ………………………………………………………………………（9）</w:t>
      </w:r>
    </w:p>
    <w:p>
      <w:pPr>
        <w:spacing w:line="360" w:lineRule="auto"/>
        <w:jc w:val="left"/>
        <w:rPr>
          <w:rFonts w:hint="eastAsia" w:ascii="宋体" w:hAnsi="宋体"/>
          <w:sz w:val="24"/>
        </w:rPr>
      </w:pPr>
      <w:r>
        <w:rPr>
          <w:rFonts w:hint="eastAsia" w:ascii="宋体" w:hAnsi="宋体"/>
          <w:sz w:val="24"/>
        </w:rPr>
        <w:t>英文摘要 ………………………………………………………………………（10）</w:t>
      </w:r>
    </w:p>
    <w:p>
      <w:pPr>
        <w:spacing w:line="360" w:lineRule="auto"/>
        <w:rPr>
          <w:rFonts w:hint="eastAsia" w:ascii="宋体" w:hAnsi="宋体"/>
          <w:sz w:val="24"/>
        </w:rPr>
      </w:pPr>
      <w:r>
        <w:rPr>
          <w:rFonts w:hint="eastAsia" w:ascii="宋体" w:hAnsi="宋体"/>
          <w:sz w:val="24"/>
        </w:rPr>
        <w:t>致谢 ……………………………………………………………………………（11）</w:t>
      </w: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黑体" w:eastAsia="黑体"/>
          <w:b/>
          <w:color w:val="000000"/>
          <w:sz w:val="30"/>
        </w:rPr>
      </w:pPr>
      <w:r>
        <w:rPr>
          <w:rFonts w:hint="eastAsia" w:ascii="黑体" w:eastAsia="黑体"/>
          <w:b/>
          <w:color w:val="000000"/>
          <w:sz w:val="30"/>
        </w:rPr>
        <w:t>正文格式</w:t>
      </w:r>
    </w:p>
    <w:p>
      <w:pPr>
        <w:spacing w:line="360" w:lineRule="auto"/>
        <w:ind w:firstLine="480" w:firstLineChars="200"/>
        <w:rPr>
          <w:rFonts w:hint="eastAsia" w:ascii="宋体" w:hAnsi="宋体"/>
          <w:b/>
          <w:bCs/>
          <w:sz w:val="24"/>
        </w:rPr>
      </w:pPr>
      <w:r>
        <w:rPr>
          <w:rFonts w:hint="eastAsia" w:ascii="宋体" w:hAnsi="宋体"/>
          <w:sz w:val="24"/>
        </w:rPr>
        <w:t>正文小四号宋体，行距20磅。</w:t>
      </w:r>
    </w:p>
    <w:p>
      <w:pPr>
        <w:spacing w:line="360" w:lineRule="auto"/>
        <w:ind w:firstLine="480" w:firstLineChars="200"/>
        <w:rPr>
          <w:rFonts w:hint="eastAsia" w:ascii="宋体" w:hAnsi="宋体"/>
          <w:sz w:val="24"/>
        </w:rPr>
      </w:pPr>
      <w:r>
        <w:rPr>
          <w:rFonts w:hint="eastAsia" w:ascii="宋体" w:hAnsi="宋体"/>
          <w:sz w:val="24"/>
        </w:rPr>
        <w:t>一级标题：黑体，小三号或1</w:t>
      </w:r>
      <w:r>
        <w:rPr>
          <w:rFonts w:ascii="宋体" w:hAnsi="宋体"/>
          <w:sz w:val="24"/>
        </w:rPr>
        <w:t>6pt</w:t>
      </w:r>
      <w:r>
        <w:rPr>
          <w:rFonts w:hint="eastAsia" w:ascii="宋体" w:hAnsi="宋体"/>
          <w:sz w:val="24"/>
        </w:rPr>
        <w:t>，段前、段后间距为0.5行，居中。</w:t>
      </w:r>
    </w:p>
    <w:p>
      <w:pPr>
        <w:spacing w:line="360" w:lineRule="auto"/>
        <w:ind w:firstLine="480" w:firstLineChars="200"/>
        <w:rPr>
          <w:rFonts w:ascii="宋体" w:hAnsi="宋体"/>
          <w:sz w:val="24"/>
        </w:rPr>
      </w:pPr>
      <w:r>
        <w:rPr>
          <w:rFonts w:hint="eastAsia" w:ascii="宋体" w:hAnsi="宋体"/>
          <w:sz w:val="24"/>
        </w:rPr>
        <w:t>二级标题：黑体，小四号或14</w:t>
      </w:r>
      <w:r>
        <w:rPr>
          <w:rFonts w:ascii="宋体" w:hAnsi="宋体"/>
          <w:sz w:val="24"/>
        </w:rPr>
        <w:t>pt</w:t>
      </w:r>
      <w:r>
        <w:rPr>
          <w:rFonts w:hint="eastAsia" w:ascii="宋体" w:hAnsi="宋体"/>
          <w:sz w:val="24"/>
        </w:rPr>
        <w:t>，左对齐，首行缩进值同正文首行对齐（小四号宋体两字符），行距25磅。</w:t>
      </w:r>
    </w:p>
    <w:p>
      <w:pPr>
        <w:spacing w:line="360" w:lineRule="auto"/>
        <w:ind w:firstLine="480" w:firstLineChars="200"/>
        <w:rPr>
          <w:rFonts w:hint="eastAsia" w:ascii="宋体" w:hAnsi="宋体"/>
          <w:sz w:val="24"/>
        </w:rPr>
      </w:pPr>
      <w:r>
        <w:rPr>
          <w:rFonts w:hint="eastAsia" w:ascii="宋体" w:hAnsi="宋体"/>
          <w:sz w:val="24"/>
        </w:rPr>
        <w:t>三级标题：黑体，小四号或</w:t>
      </w:r>
      <w:r>
        <w:rPr>
          <w:rFonts w:ascii="宋体" w:hAnsi="宋体"/>
          <w:sz w:val="24"/>
        </w:rPr>
        <w:t>12pt</w:t>
      </w:r>
      <w:r>
        <w:rPr>
          <w:rFonts w:hint="eastAsia" w:ascii="宋体" w:hAnsi="宋体"/>
          <w:sz w:val="24"/>
        </w:rPr>
        <w:t>，左对齐，首行缩进值同正文首行对齐（小四号宋体两字符），行距20磅。</w:t>
      </w:r>
    </w:p>
    <w:p>
      <w:pPr>
        <w:spacing w:line="360" w:lineRule="auto"/>
        <w:ind w:firstLine="480" w:firstLineChars="200"/>
        <w:rPr>
          <w:rFonts w:hint="eastAsia" w:ascii="宋体" w:hAnsi="宋体"/>
          <w:sz w:val="24"/>
        </w:rPr>
      </w:pPr>
      <w:r>
        <w:rPr>
          <w:rFonts w:hint="eastAsia" w:ascii="宋体" w:hAnsi="宋体"/>
          <w:sz w:val="24"/>
        </w:rPr>
        <w:t>为便于控制正文合适的换页位置或特殊的排版需要，段前、段后及字间距可适当调节。</w:t>
      </w:r>
    </w:p>
    <w:p>
      <w:pPr>
        <w:spacing w:line="360" w:lineRule="auto"/>
        <w:ind w:firstLine="480" w:firstLineChars="200"/>
        <w:rPr>
          <w:rFonts w:hint="eastAsia"/>
          <w:sz w:val="24"/>
        </w:rPr>
      </w:pPr>
      <w:r>
        <w:rPr>
          <w:rFonts w:hint="eastAsia" w:ascii="宋体" w:hAnsi="宋体"/>
          <w:sz w:val="24"/>
        </w:rPr>
        <w:t>图、表标题采用小五号黑体；表格中文字、图例说明采用小五号宋体；表注采用六号宋体。</w:t>
      </w:r>
    </w:p>
    <w:p>
      <w:pPr>
        <w:spacing w:line="360" w:lineRule="auto"/>
        <w:ind w:firstLine="420" w:firstLineChars="175"/>
        <w:rPr>
          <w:rFonts w:hint="eastAsia" w:ascii="宋体" w:hAnsi="宋体"/>
          <w:sz w:val="24"/>
        </w:rPr>
      </w:pPr>
      <w:r>
        <w:rPr>
          <w:rFonts w:hint="eastAsia" w:ascii="宋体" w:hAnsi="宋体"/>
          <w:sz w:val="24"/>
        </w:rPr>
        <w:t>文中表格均采用标准表格形式（如三线表，可参照正式出版物中的表格形式）。</w:t>
      </w:r>
    </w:p>
    <w:p>
      <w:pPr>
        <w:spacing w:line="360" w:lineRule="auto"/>
        <w:ind w:firstLine="420" w:firstLineChars="175"/>
        <w:rPr>
          <w:rFonts w:hint="eastAsia" w:ascii="宋体" w:hAnsi="宋体"/>
          <w:sz w:val="24"/>
        </w:rPr>
      </w:pPr>
      <w:r>
        <w:rPr>
          <w:rFonts w:hint="eastAsia" w:ascii="宋体" w:hAnsi="宋体"/>
          <w:sz w:val="24"/>
        </w:rPr>
        <w:t>文中所列图形应有所选择，照片不得直接粘贴，须经扫描后以图片形式插入。</w:t>
      </w:r>
    </w:p>
    <w:p>
      <w:pPr>
        <w:ind w:firstLine="480" w:firstLineChars="200"/>
        <w:rPr>
          <w:rFonts w:hint="eastAsia" w:ascii="宋体" w:hAnsi="宋体"/>
          <w:sz w:val="24"/>
        </w:rPr>
      </w:pPr>
      <w:r>
        <w:rPr>
          <w:rFonts w:hint="eastAsia" w:ascii="宋体" w:hAnsi="宋体"/>
          <w:sz w:val="24"/>
        </w:rPr>
        <w:t>文中英文、罗马字符一般采用</w:t>
      </w:r>
      <w:r>
        <w:rPr>
          <w:rFonts w:ascii="宋体" w:hAnsi="宋体"/>
          <w:sz w:val="24"/>
        </w:rPr>
        <w:t>Time New Roman</w:t>
      </w:r>
      <w:r>
        <w:rPr>
          <w:rFonts w:hint="eastAsia" w:ascii="宋体" w:hAnsi="宋体"/>
          <w:sz w:val="24"/>
        </w:rPr>
        <w:t>正体，按规定应采用斜体的用斜体。</w:t>
      </w:r>
    </w:p>
    <w:p>
      <w:pPr>
        <w:rPr>
          <w:rFonts w:hint="eastAsia"/>
          <w:b/>
          <w:sz w:val="24"/>
        </w:rPr>
      </w:pPr>
    </w:p>
    <w:p>
      <w:pPr>
        <w:rPr>
          <w:rFonts w:hint="eastAsia"/>
          <w:b/>
          <w:sz w:val="30"/>
          <w:szCs w:val="30"/>
        </w:rPr>
      </w:pPr>
      <w:r>
        <w:rPr>
          <w:rFonts w:hint="eastAsia"/>
          <w:b/>
          <w:sz w:val="24"/>
        </w:rPr>
        <w:t xml:space="preserve">示例：           </w:t>
      </w:r>
      <w:r>
        <w:rPr>
          <w:rFonts w:hint="eastAsia"/>
          <w:b/>
          <w:sz w:val="30"/>
          <w:szCs w:val="30"/>
        </w:rPr>
        <w:t xml:space="preserve">   </w:t>
      </w:r>
    </w:p>
    <w:p>
      <w:pPr>
        <w:jc w:val="center"/>
        <w:rPr>
          <w:rFonts w:hint="eastAsia" w:ascii="宋体" w:hAnsi="宋体"/>
          <w:sz w:val="24"/>
        </w:rPr>
      </w:pPr>
    </w:p>
    <w:p>
      <w:pPr>
        <w:tabs>
          <w:tab w:val="left" w:pos="1335"/>
        </w:tabs>
        <w:spacing w:before="156" w:beforeLines="50" w:after="156" w:afterLines="50"/>
        <w:jc w:val="center"/>
        <w:rPr>
          <w:rFonts w:hint="eastAsia" w:ascii="黑体" w:eastAsia="黑体"/>
          <w:sz w:val="30"/>
          <w:szCs w:val="30"/>
        </w:rPr>
      </w:pPr>
      <w:r>
        <w:rPr>
          <w:rFonts w:hint="eastAsia" w:ascii="黑体" w:eastAsia="黑体"/>
          <w:sz w:val="30"/>
          <w:szCs w:val="30"/>
        </w:rPr>
        <w:t>一、引言</w:t>
      </w:r>
    </w:p>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left="0" w:leftChars="0" w:right="0" w:rightChars="0" w:firstLine="200" w:firstLineChars="200"/>
        <w:jc w:val="both"/>
        <w:textAlignment w:val="auto"/>
        <w:outlineLvl w:val="9"/>
        <w:rPr>
          <w:rFonts w:hint="eastAsia"/>
          <w:sz w:val="24"/>
        </w:rPr>
      </w:pPr>
      <w:r>
        <w:rPr>
          <w:rFonts w:hint="eastAsia"/>
          <w:sz w:val="24"/>
        </w:rPr>
        <w:t>贾平凹的女性观历来是文学评论家们研究的焦点，人们对其不同时期创作的风格各异的小说作品中表现出来的不同的女性观进行了深入</w:t>
      </w:r>
      <w:r>
        <w:rPr>
          <w:rFonts w:hint="eastAsia"/>
          <w:sz w:val="24"/>
          <w:lang w:eastAsia="zh-CN"/>
        </w:rPr>
        <w:t>的</w:t>
      </w:r>
      <w:r>
        <w:rPr>
          <w:rFonts w:hint="eastAsia"/>
          <w:sz w:val="24"/>
        </w:rPr>
        <w:t>研究，观点不一。有些人认为他的小说比较客观地反映了改革时期女性的精神面貌的变化，值得肯定；又有一些人从女权的观点出发，对其渗透在女性观中的强烈的男权意识进行了严厉的批判，因而对其女性观也多持否定的态度。其实这两种说法都是有道理的，但都有失偏颇。其实贾平凹对于改革时期的女性的精神面貌的反应基本上是与时代相一致的，只是刻意地夸大了其中有益于男权的部分而已。因此，本文认为对贾平凹小说中的女性观的研究应该在基本肯定的前提下致力于消除其中渗透的强烈的男权意识。目前对贾平凹小说女性观的研究基本上集中在《秦腔》之前的作品上，而对于《秦腔》中表露出来的对于真正意义上的现代女性的体认则因为作者的刻意淡化而没有引起人们足够的重视，因此本文试图在结合对贾平凹最新作品的理解上来看待他小说中总体的女性观的演变历程。</w:t>
      </w:r>
    </w:p>
    <w:p>
      <w:pPr>
        <w:tabs>
          <w:tab w:val="left" w:pos="1335"/>
        </w:tabs>
        <w:spacing w:before="156" w:beforeLines="50" w:after="156" w:afterLines="50"/>
        <w:jc w:val="center"/>
        <w:rPr>
          <w:rFonts w:hint="eastAsia" w:ascii="黑体" w:eastAsia="黑体"/>
          <w:sz w:val="30"/>
          <w:szCs w:val="30"/>
        </w:rPr>
      </w:pPr>
      <w:r>
        <w:rPr>
          <w:rFonts w:hint="eastAsia" w:ascii="黑体" w:eastAsia="黑体"/>
          <w:sz w:val="30"/>
          <w:szCs w:val="30"/>
        </w:rPr>
        <w:t>二、对</w:t>
      </w:r>
      <w:r>
        <w:rPr>
          <w:rFonts w:ascii="黑体" w:eastAsia="黑体"/>
          <w:sz w:val="30"/>
          <w:szCs w:val="30"/>
        </w:rPr>
        <w:t>“</w:t>
      </w:r>
      <w:r>
        <w:rPr>
          <w:rFonts w:hint="eastAsia" w:ascii="黑体" w:eastAsia="黑体"/>
          <w:sz w:val="30"/>
          <w:szCs w:val="30"/>
        </w:rPr>
        <w:t>商州</w:t>
      </w:r>
      <w:r>
        <w:rPr>
          <w:rFonts w:ascii="黑体" w:eastAsia="黑体"/>
          <w:sz w:val="30"/>
          <w:szCs w:val="30"/>
        </w:rPr>
        <w:t>”</w:t>
      </w:r>
      <w:r>
        <w:rPr>
          <w:rFonts w:hint="eastAsia" w:ascii="黑体" w:eastAsia="黑体"/>
          <w:sz w:val="30"/>
          <w:szCs w:val="30"/>
        </w:rPr>
        <w:t>传统女性的改革期待</w:t>
      </w:r>
    </w:p>
    <w:p>
      <w:pPr>
        <w:spacing w:line="400" w:lineRule="exact"/>
        <w:ind w:firstLine="480" w:firstLineChars="200"/>
        <w:rPr>
          <w:rFonts w:hint="eastAsia"/>
          <w:sz w:val="24"/>
        </w:rPr>
      </w:pPr>
      <w:r>
        <w:rPr>
          <w:rFonts w:hint="eastAsia"/>
          <w:sz w:val="24"/>
        </w:rPr>
        <w:t>商州是贾平凹的故乡，在入西安求学以前，他在故乡的土地上耳濡目染了十九年，商州地区特有的乡风民俗和浸透其中的善恶评判早就在作者的心中扎下了根。商州，是个交通不便而相对独立封闭的地方。秦汉以来，人们日出而作、日落而息、自给自足，千年农耕生活的磨练铸就了山民们勤劳、坚韧而保守的性格特征，只有敢于从湍急的丹水中讨生活的河工“相对眼界开阔,思路活跃,心性豁达、蛮野而狡黠”</w:t>
      </w:r>
      <w:r>
        <w:rPr>
          <w:rFonts w:hint="eastAsia"/>
          <w:sz w:val="24"/>
          <w:vertAlign w:val="superscript"/>
        </w:rPr>
        <w:t>[1]</w:t>
      </w:r>
      <w:r>
        <w:rPr>
          <w:rFonts w:hint="eastAsia"/>
          <w:sz w:val="24"/>
        </w:rPr>
        <w:t>，一山一水的对比，女性们多倾倒于后者敢闯敢干的强硬心性，但前者的稳定对她们同样有着很强的吸引力，结果形成其如水般的温和、柔顺、灵巧或如大地母亲般的坚韧、质朴、敦厚的性格特征。但是，贾平凹对商州女性的刻画并不完全是从入城前的记忆中提取出来的，还有其更现实的背景。上个世纪八十年代以来的农村经济体制改革给商州山民、河工们的物质生活和思想意识带来重大而深远的影响，原本平均而贫穷的生活状态被打破，思路灵活的人开始乘着商品经济的大潮奔涌自己的智慧和勇气挣来富足的日月，而墨守陈规的人则既艳羡前者的富裕，又对其新式的生活方法不无鄙夷。在这场改革者与墨守成规者的争斗中，贾平凹是站在改革者一边的。他的这种立场反映在小说中就是塑造了一批倾向于改革者的女性人物形象。</w:t>
      </w:r>
    </w:p>
    <w:p>
      <w:pPr>
        <w:ind w:firstLine="480" w:firstLineChars="200"/>
        <w:rPr>
          <w:rFonts w:hint="eastAsia" w:ascii="宋体" w:hAnsi="宋体"/>
          <w:sz w:val="24"/>
        </w:rPr>
      </w:pPr>
      <w:r>
        <w:rPr>
          <w:rFonts w:hint="eastAsia"/>
          <w:sz w:val="24"/>
        </w:rPr>
        <w:t>《小月前本》就是以传统女性小月在善良而墨守成规的才才和灵活而勇于创新的</w:t>
      </w:r>
      <w:r>
        <w:rPr>
          <w:rFonts w:hint="eastAsia" w:ascii="宋体" w:hAnsi="宋体"/>
          <w:sz w:val="24"/>
        </w:rPr>
        <w:t>……</w:t>
      </w:r>
    </w:p>
    <w:p>
      <w:pPr>
        <w:ind w:firstLine="480" w:firstLineChars="200"/>
        <w:rPr>
          <w:rFonts w:hint="eastAsia" w:ascii="宋体" w:hAnsi="宋体"/>
          <w:sz w:val="24"/>
        </w:rPr>
      </w:pPr>
    </w:p>
    <w:p>
      <w:pPr>
        <w:ind w:firstLine="480" w:firstLineChars="200"/>
        <w:rPr>
          <w:rFonts w:hint="eastAsia" w:ascii="宋体" w:hAnsi="宋体"/>
          <w:sz w:val="24"/>
        </w:rPr>
      </w:pPr>
    </w:p>
    <w:p>
      <w:pPr>
        <w:ind w:firstLine="480" w:firstLineChars="200"/>
        <w:rPr>
          <w:rFonts w:hint="eastAsia" w:ascii="宋体" w:hAnsi="宋体"/>
          <w:sz w:val="24"/>
        </w:rPr>
      </w:pPr>
    </w:p>
    <w:p>
      <w:pPr>
        <w:rPr>
          <w:rFonts w:hint="eastAsia" w:ascii="黑体" w:eastAsia="黑体"/>
          <w:b/>
          <w:bCs/>
          <w:sz w:val="30"/>
        </w:rPr>
      </w:pPr>
    </w:p>
    <w:p>
      <w:pPr>
        <w:rPr>
          <w:rFonts w:hint="eastAsia" w:ascii="黑体" w:eastAsia="黑体"/>
          <w:b/>
          <w:bCs/>
          <w:sz w:val="30"/>
        </w:rPr>
      </w:pPr>
    </w:p>
    <w:p>
      <w:pPr>
        <w:rPr>
          <w:rFonts w:hint="eastAsia" w:ascii="黑体" w:eastAsia="黑体"/>
          <w:b/>
          <w:bCs/>
          <w:sz w:val="30"/>
        </w:rPr>
      </w:pPr>
    </w:p>
    <w:p>
      <w:pPr>
        <w:rPr>
          <w:rFonts w:hint="eastAsia" w:ascii="黑体" w:eastAsia="黑体"/>
          <w:b/>
          <w:bCs/>
          <w:sz w:val="30"/>
        </w:rPr>
      </w:pPr>
    </w:p>
    <w:p>
      <w:pPr>
        <w:rPr>
          <w:rFonts w:hint="eastAsia" w:ascii="黑体" w:eastAsia="黑体"/>
          <w:b/>
          <w:bCs/>
          <w:sz w:val="30"/>
        </w:rPr>
      </w:pPr>
    </w:p>
    <w:p>
      <w:pPr>
        <w:rPr>
          <w:rFonts w:hint="eastAsia" w:ascii="黑体" w:eastAsia="黑体"/>
          <w:b/>
          <w:bCs/>
          <w:sz w:val="30"/>
        </w:rPr>
      </w:pPr>
    </w:p>
    <w:p>
      <w:pPr>
        <w:rPr>
          <w:rFonts w:hint="eastAsia" w:ascii="黑体" w:eastAsia="黑体"/>
          <w:b/>
          <w:bCs/>
          <w:sz w:val="30"/>
        </w:rPr>
      </w:pPr>
    </w:p>
    <w:p>
      <w:pPr>
        <w:rPr>
          <w:rFonts w:hint="eastAsia" w:ascii="黑体" w:eastAsia="黑体"/>
          <w:b/>
          <w:bCs/>
          <w:sz w:val="30"/>
        </w:rPr>
      </w:pPr>
    </w:p>
    <w:p>
      <w:pPr>
        <w:rPr>
          <w:rFonts w:hint="eastAsia" w:ascii="黑体" w:eastAsia="黑体"/>
          <w:b/>
          <w:bCs/>
          <w:sz w:val="30"/>
        </w:rPr>
      </w:pPr>
    </w:p>
    <w:p>
      <w:pPr>
        <w:rPr>
          <w:rFonts w:hint="eastAsia" w:ascii="黑体" w:eastAsia="黑体"/>
          <w:b/>
          <w:bCs/>
          <w:sz w:val="30"/>
        </w:rPr>
      </w:pPr>
      <w:r>
        <w:rPr>
          <w:rFonts w:hint="eastAsia" w:ascii="黑体" w:eastAsia="黑体"/>
          <w:b/>
          <w:bCs/>
          <w:sz w:val="30"/>
        </w:rPr>
        <w:t>参考文献格式</w:t>
      </w:r>
    </w:p>
    <w:p>
      <w:pPr>
        <w:ind w:firstLine="446" w:firstLineChars="148"/>
        <w:rPr>
          <w:rFonts w:hint="eastAsia" w:ascii="宋体" w:hAnsi="宋体"/>
          <w:sz w:val="24"/>
        </w:rPr>
      </w:pPr>
      <w:r>
        <w:rPr>
          <w:rFonts w:hint="eastAsia" w:ascii="黑体" w:eastAsia="黑体"/>
          <w:b/>
          <w:bCs/>
          <w:sz w:val="30"/>
        </w:rPr>
        <w:t xml:space="preserve"> </w:t>
      </w:r>
      <w:r>
        <w:rPr>
          <w:rFonts w:hint="eastAsia" w:ascii="宋体" w:hAnsi="宋体"/>
          <w:sz w:val="24"/>
        </w:rPr>
        <w:t>参考文献采用五号宋体顺序列出。</w:t>
      </w:r>
    </w:p>
    <w:p>
      <w:pPr>
        <w:rPr>
          <w:rFonts w:hint="eastAsia" w:ascii="黑体" w:eastAsia="黑体"/>
          <w:b/>
          <w:bCs/>
          <w:sz w:val="30"/>
        </w:rPr>
      </w:pPr>
    </w:p>
    <w:p>
      <w:pPr>
        <w:rPr>
          <w:rFonts w:hint="eastAsia" w:ascii="黑体" w:eastAsia="黑体"/>
          <w:b/>
          <w:bCs/>
          <w:sz w:val="30"/>
        </w:rPr>
      </w:pPr>
    </w:p>
    <w:p>
      <w:pPr>
        <w:rPr>
          <w:rFonts w:hint="eastAsia"/>
          <w:b/>
          <w:bCs/>
          <w:sz w:val="30"/>
        </w:rPr>
      </w:pPr>
      <w:r>
        <w:rPr>
          <w:rFonts w:hint="eastAsia"/>
          <w:b/>
          <w:bCs/>
          <w:sz w:val="24"/>
        </w:rPr>
        <w:t>示例：</w:t>
      </w:r>
    </w:p>
    <w:p>
      <w:pPr>
        <w:jc w:val="center"/>
        <w:rPr>
          <w:rFonts w:hint="eastAsia"/>
          <w:b/>
          <w:bCs/>
          <w:sz w:val="24"/>
        </w:rPr>
      </w:pPr>
    </w:p>
    <w:p>
      <w:pPr>
        <w:spacing w:line="400" w:lineRule="exact"/>
        <w:jc w:val="center"/>
        <w:rPr>
          <w:rFonts w:hint="eastAsia" w:ascii="宋体" w:hAnsi="宋体"/>
          <w:b/>
          <w:sz w:val="24"/>
        </w:rPr>
      </w:pPr>
      <w:r>
        <w:rPr>
          <w:rFonts w:hint="eastAsia" w:ascii="宋体" w:hAnsi="宋体"/>
          <w:b/>
          <w:sz w:val="24"/>
        </w:rPr>
        <w:t>参考文献</w:t>
      </w:r>
    </w:p>
    <w:p>
      <w:pPr>
        <w:spacing w:line="400" w:lineRule="exact"/>
        <w:jc w:val="center"/>
        <w:rPr>
          <w:rFonts w:hint="eastAsia" w:ascii="宋体" w:hAnsi="宋体"/>
          <w:b/>
          <w:sz w:val="24"/>
        </w:rPr>
      </w:pPr>
    </w:p>
    <w:p>
      <w:pPr>
        <w:spacing w:line="400" w:lineRule="exact"/>
        <w:rPr>
          <w:rFonts w:hint="eastAsia" w:ascii="宋体" w:hAnsi="宋体"/>
          <w:szCs w:val="21"/>
        </w:rPr>
      </w:pPr>
      <w:r>
        <w:rPr>
          <w:rFonts w:hint="eastAsia" w:ascii="宋体" w:hAnsi="宋体"/>
          <w:szCs w:val="21"/>
        </w:rPr>
        <w:t>[1] 张川平.论贾平凹的城乡观及其演变[J].商洛学院学报,2006(03),6.</w:t>
      </w:r>
    </w:p>
    <w:p>
      <w:pPr>
        <w:spacing w:line="400" w:lineRule="exact"/>
        <w:ind w:left="428" w:hangingChars="204" w:firstLine="428"/>
        <w:rPr>
          <w:rFonts w:hint="eastAsia" w:ascii="宋体" w:hAnsi="宋体"/>
          <w:szCs w:val="21"/>
        </w:rPr>
      </w:pPr>
      <w:r>
        <w:rPr>
          <w:rFonts w:hint="eastAsia" w:ascii="宋体" w:hAnsi="宋体"/>
          <w:szCs w:val="21"/>
        </w:rPr>
        <w:t>[2] 韩晓谅.七巧烟烽唐宛西夏——谈贾平凹女性观在传统与现代之间的摇曳[J].邯郸师专学报, 2002(04),25.</w:t>
      </w:r>
    </w:p>
    <w:p>
      <w:pPr>
        <w:spacing w:line="400" w:lineRule="exact"/>
        <w:ind w:left="428" w:hangingChars="204" w:firstLine="428"/>
        <w:rPr>
          <w:rFonts w:hint="eastAsia" w:ascii="宋体" w:hAnsi="宋体"/>
          <w:szCs w:val="21"/>
        </w:rPr>
      </w:pPr>
      <w:r>
        <w:rPr>
          <w:rFonts w:hint="eastAsia" w:ascii="宋体" w:hAnsi="宋体"/>
          <w:szCs w:val="21"/>
        </w:rPr>
        <w:t xml:space="preserve">[3] 王晓音.当代女性精神的缺席——试析贾平凹小说的女性形象[J].青海师范大学学报(哲学社会科学版),2001(O2),110. </w:t>
      </w:r>
    </w:p>
    <w:p>
      <w:pPr>
        <w:spacing w:line="400" w:lineRule="exact"/>
        <w:rPr>
          <w:rFonts w:hint="eastAsia" w:ascii="宋体" w:hAnsi="宋体"/>
          <w:szCs w:val="21"/>
        </w:rPr>
      </w:pPr>
      <w:r>
        <w:rPr>
          <w:rFonts w:hint="eastAsia" w:ascii="宋体" w:hAnsi="宋体"/>
          <w:szCs w:val="21"/>
        </w:rPr>
        <w:t>[4]  孙萍萍.贾平凹小说的性描写对人性的揭示[J].渭南师范学院学报,2007(01),57.</w:t>
      </w:r>
    </w:p>
    <w:p>
      <w:pPr>
        <w:spacing w:line="400" w:lineRule="exact"/>
        <w:rPr>
          <w:rFonts w:hint="eastAsia" w:ascii="宋体" w:hAnsi="宋体"/>
          <w:szCs w:val="21"/>
        </w:rPr>
      </w:pPr>
      <w:r>
        <w:rPr>
          <w:rFonts w:hint="eastAsia" w:ascii="宋体" w:hAnsi="宋体"/>
          <w:szCs w:val="21"/>
        </w:rPr>
        <w:t>[5]  贾平凹.白夜[M]. 北京：华夏出版社,1995.85.</w:t>
      </w:r>
    </w:p>
    <w:p>
      <w:pPr>
        <w:rPr>
          <w:rFonts w:hint="eastAsia" w:ascii="宋体" w:hAnsi="宋体"/>
          <w:szCs w:val="21"/>
        </w:rPr>
      </w:pPr>
      <w:r>
        <w:rPr>
          <w:rFonts w:hint="eastAsia" w:ascii="宋体" w:hAnsi="宋体"/>
          <w:szCs w:val="21"/>
        </w:rPr>
        <w:t>[6]  贾平凹.高老庄[M]. 沈阳：春风文艺出版社,2006.233-234.</w:t>
      </w:r>
    </w:p>
    <w:p>
      <w:pPr>
        <w:spacing w:line="360" w:lineRule="auto"/>
        <w:ind w:firstLine="480"/>
        <w:jc w:val="left"/>
        <w:rPr>
          <w:rFonts w:hint="eastAsia" w:ascii="宋体" w:hAnsi="宋体"/>
        </w:rPr>
      </w:pPr>
    </w:p>
    <w:p>
      <w:pPr>
        <w:spacing w:line="360" w:lineRule="auto"/>
        <w:ind w:firstLine="480"/>
        <w:jc w:val="left"/>
        <w:rPr>
          <w:rFonts w:hint="eastAsia" w:ascii="宋体" w:hAnsi="宋体"/>
        </w:rPr>
      </w:pPr>
    </w:p>
    <w:p>
      <w:pPr>
        <w:spacing w:line="360" w:lineRule="auto"/>
        <w:ind w:firstLine="480"/>
        <w:jc w:val="left"/>
        <w:rPr>
          <w:rFonts w:hint="eastAsia" w:ascii="宋体" w:hAnsi="宋体"/>
        </w:rPr>
      </w:pPr>
    </w:p>
    <w:p>
      <w:pPr>
        <w:spacing w:line="360" w:lineRule="auto"/>
        <w:ind w:firstLine="480"/>
        <w:jc w:val="left"/>
        <w:rPr>
          <w:rFonts w:hint="eastAsia" w:ascii="宋体" w:hAnsi="宋体"/>
        </w:rPr>
      </w:pPr>
    </w:p>
    <w:p>
      <w:pPr>
        <w:spacing w:line="360" w:lineRule="auto"/>
        <w:ind w:firstLine="480"/>
        <w:jc w:val="left"/>
        <w:rPr>
          <w:rFonts w:hint="eastAsia" w:ascii="宋体" w:hAnsi="宋体"/>
        </w:rPr>
      </w:pPr>
    </w:p>
    <w:p>
      <w:pPr>
        <w:spacing w:line="360" w:lineRule="auto"/>
        <w:ind w:firstLine="480"/>
        <w:jc w:val="left"/>
        <w:rPr>
          <w:rFonts w:hint="eastAsia" w:ascii="宋体" w:hAnsi="宋体"/>
        </w:rPr>
      </w:pPr>
    </w:p>
    <w:p>
      <w:pPr>
        <w:spacing w:line="360" w:lineRule="auto"/>
        <w:ind w:firstLine="480"/>
        <w:jc w:val="left"/>
        <w:rPr>
          <w:rFonts w:hint="eastAsia" w:ascii="宋体" w:hAnsi="宋体"/>
        </w:rPr>
      </w:pPr>
    </w:p>
    <w:p>
      <w:pPr>
        <w:spacing w:before="240" w:beforeLines="0" w:after="120" w:afterLines="0"/>
        <w:rPr>
          <w:rFonts w:hint="eastAsia" w:ascii="黑体" w:eastAsia="黑体"/>
          <w:sz w:val="30"/>
        </w:rPr>
      </w:pPr>
    </w:p>
    <w:p>
      <w:pPr>
        <w:spacing w:before="240" w:beforeLines="0" w:after="120" w:afterLines="0"/>
        <w:rPr>
          <w:rFonts w:hint="eastAsia" w:ascii="黑体" w:eastAsia="黑体"/>
          <w:sz w:val="30"/>
        </w:rPr>
      </w:pPr>
    </w:p>
    <w:p>
      <w:pPr>
        <w:spacing w:before="240" w:beforeLines="0" w:after="120" w:afterLines="0"/>
        <w:rPr>
          <w:rFonts w:hint="eastAsia" w:ascii="黑体" w:eastAsia="黑体"/>
          <w:sz w:val="30"/>
        </w:rPr>
      </w:pPr>
    </w:p>
    <w:p>
      <w:pPr>
        <w:spacing w:before="240" w:beforeLines="0" w:after="120" w:afterLines="0"/>
        <w:rPr>
          <w:rFonts w:hint="eastAsia" w:ascii="黑体" w:eastAsia="黑体"/>
          <w:sz w:val="30"/>
        </w:rPr>
      </w:pPr>
    </w:p>
    <w:p>
      <w:pPr>
        <w:spacing w:before="240" w:beforeLines="0" w:after="120" w:afterLines="0"/>
        <w:rPr>
          <w:sz w:val="24"/>
        </w:rPr>
      </w:pPr>
      <w:r>
        <w:rPr>
          <w:rFonts w:hint="eastAsia" w:ascii="黑体" w:eastAsia="黑体"/>
          <w:sz w:val="30"/>
        </w:rPr>
        <w:t>英文摘要参考格式</w:t>
      </w:r>
    </w:p>
    <w:p>
      <w:pPr>
        <w:pStyle w:val="2"/>
        <w:jc w:val="center"/>
      </w:pPr>
      <w:r>
        <w:rPr>
          <w:sz w:val="20"/>
        </w:rPr>
        <mc:AlternateContent>
          <mc:Choice Requires="wps">
            <w:drawing>
              <wp:anchor distT="0" distB="0" distL="114300" distR="114300" simplePos="0" relativeHeight="251664384" behindDoc="0" locked="0" layoutInCell="1" allowOverlap="1">
                <wp:simplePos x="0" y="0"/>
                <wp:positionH relativeFrom="column">
                  <wp:posOffset>3886200</wp:posOffset>
                </wp:positionH>
                <wp:positionV relativeFrom="paragraph">
                  <wp:posOffset>313690</wp:posOffset>
                </wp:positionV>
                <wp:extent cx="685800" cy="209550"/>
                <wp:effectExtent l="389255" t="0" r="10795" b="0"/>
                <wp:wrapNone/>
                <wp:docPr id="2" name="自选图形 12"/>
                <wp:cNvGraphicFramePr/>
                <a:graphic xmlns:a="http://schemas.openxmlformats.org/drawingml/2006/main">
                  <a:graphicData uri="http://schemas.microsoft.com/office/word/2010/wordprocessingShape">
                    <wps:wsp>
                      <wps:cNvSpPr/>
                      <wps:spPr>
                        <a:xfrm>
                          <a:off x="0" y="0"/>
                          <a:ext cx="685800" cy="209550"/>
                        </a:xfrm>
                        <a:prstGeom prst="callout2">
                          <a:avLst>
                            <a:gd name="adj1" fmla="val 61213"/>
                            <a:gd name="adj2" fmla="val -10648"/>
                            <a:gd name="adj3" fmla="val 61213"/>
                            <a:gd name="adj4" fmla="val -33611"/>
                            <a:gd name="adj5" fmla="val 63634"/>
                            <a:gd name="adj6" fmla="val -56759"/>
                          </a:avLst>
                        </a:prstGeom>
                        <a:solidFill>
                          <a:srgbClr val="FFFFFF"/>
                        </a:solidFill>
                        <a:ln w="9525" cap="flat" cmpd="sng">
                          <a:solidFill>
                            <a:srgbClr val="000000"/>
                          </a:solidFill>
                          <a:prstDash val="solid"/>
                          <a:miter/>
                          <a:headEnd type="none" w="med" len="med"/>
                          <a:tailEnd type="triangle" w="sm" len="sm"/>
                        </a:ln>
                      </wps:spPr>
                      <wps:txbx>
                        <w:txbxContent>
                          <w:p>
                            <w:pPr>
                              <w:jc w:val="center"/>
                              <w:rPr>
                                <w:rFonts w:eastAsia="楷体"/>
                                <w:b/>
                                <w:spacing w:val="-24"/>
                                <w:sz w:val="32"/>
                              </w:rPr>
                            </w:pPr>
                            <w:r>
                              <w:rPr>
                                <w:rFonts w:eastAsia="仿宋_GB2312"/>
                                <w:spacing w:val="-20"/>
                                <w:sz w:val="24"/>
                              </w:rPr>
                              <w:t>15pt,</w:t>
                            </w:r>
                            <w:r>
                              <w:rPr>
                                <w:rFonts w:eastAsia="仿宋_GB2312"/>
                                <w:b/>
                                <w:bCs/>
                                <w:spacing w:val="-20"/>
                                <w:sz w:val="24"/>
                              </w:rPr>
                              <w:t xml:space="preserve"> </w:t>
                            </w:r>
                            <w:r>
                              <w:rPr>
                                <w:rFonts w:hint="eastAsia" w:eastAsia="仿宋_GB2312"/>
                                <w:b/>
                                <w:bCs/>
                                <w:spacing w:val="-20"/>
                                <w:sz w:val="24"/>
                              </w:rPr>
                              <w:t>B</w:t>
                            </w:r>
                            <w:r>
                              <w:rPr>
                                <w:rFonts w:eastAsia="仿宋_GB2312"/>
                                <w:b/>
                                <w:bCs/>
                                <w:spacing w:val="-20"/>
                                <w:sz w:val="24"/>
                              </w:rPr>
                              <w:t>old</w:t>
                            </w:r>
                          </w:p>
                          <w:p/>
                        </w:txbxContent>
                      </wps:txbx>
                      <wps:bodyPr lIns="12700" tIns="12700" rIns="12700" bIns="12700" upright="1"/>
                    </wps:wsp>
                  </a:graphicData>
                </a:graphic>
              </wp:anchor>
            </w:drawing>
          </mc:Choice>
          <mc:Fallback>
            <w:pict>
              <v:shape id="自选图形 12" o:spid="_x0000_s1026" o:spt="42" type="#_x0000_t42" style="position:absolute;left:0pt;margin-left:306pt;margin-top:24.7pt;height:16.5pt;width:54pt;z-index:251664384;mso-width-relative:page;mso-height-relative:page;" fillcolor="#FFFFFF" filled="t" stroked="t" coordsize="21600,21600" o:gfxdata="UEsDBAoAAAAAAIdO4kAAAAAAAAAAAAAAAAAEAAAAZHJzL1BLAwQUAAAACACHTuJAQeGRwtkAAAAJ&#10;AQAADwAAAGRycy9kb3ducmV2LnhtbE2PwU7DMBBE70j8g7VIXBB1EkWlhGwqkYoDnGhBrbi59pJE&#10;xOsodtPw95gTHEczmnlTrmfbi4lG3zlGSBcJCGLtTMcNwvvb0+0KhA+KjeodE8I3eVhXlxelKow7&#10;85amXWhELGFfKIQ2hKGQ0uuWrPILNxBH79ONVoUox0aaUZ1jue1lliRLaVXHcaFVA9Ut6a/dySLU&#10;H0G+aj5M27Cv9eNzuplfbjaI11dp8gAi0Bz+wvCLH9GhikxHd2LjRY+wTLP4JSDk9zmIGLiLeyCO&#10;CKssB1mV8v+D6gdQSwMEFAAAAAgAh07iQCROWi1aAgAA/wQAAA4AAABkcnMvZTJvRG9jLnhtbK1U&#10;zW7UMBC+I/EOlu/b/GyT7q6a7YFShISgUuEBvLaTGPlPtrs/N26IZ+DGse8Ab1MJ3oKxN3RTFi6I&#10;HJyZ+PNkvm9mfH6xVRKtufPC6AYXJzlGXFPDhO4a/O7t1WSGkQ9EMyKN5g3ecY8vlk+fnG/sgpem&#10;N5JxhyCI9ouNbXAfgl1kmac9V8SfGMs1bLbGKRLAdV3GHNlAdCWzMs/rbGMcs85Q7j18vdxv4mWK&#10;37achjdt63lAssGQW0irS+sqrtnynCw6R2wv6JAG+YcsFBEafvoQ6pIEgm6dOAqlBHXGmzacUKMy&#10;07aC8sQB2BT5b2xuemJ54gLiePsgk/9/Yenr9bVDgjW4xEgTBSX6/vHux4dP95+/3X/9gooySrSx&#10;fgHIG3vtBs+DGfluW6fiG5igbZJ19yAr3wZE4WM9q2Y5iE9hq8znVZVkzw6HrfPhBTcKRaPBlEhp&#10;bkOZBCXrVz4kZdmQH2HvC4xaJaFQayJRXZTFdCjkCAN8DphJkdens2PQdAz6S6DTMWYyndZFcRyo&#10;GoPqaT09PcbUY8ykqs+qeQSBEANJsH5JERl7IwW7ElImx3WrZ9IhYNzgq/QMhx/BpEabBs+rEhKi&#10;BAaqlSSAqSyU2OsuafrohB8HztPzp8AxsUvi+30CKcKeoRKBuzRGPSfsuWYo7Cy0kYZ5xzEZxRlG&#10;ksP1EK2EDETIAzI4QXQn92ivBjAYe3GkBo1iB+57Llphu9rCZjRXhu2gg+VLDVNRlGex0cLYcWNn&#10;NXZurRNdDw2X6pl+AVOWCjLcCHGMx35K5HBvLX8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QeGR&#10;wtkAAAAJAQAADwAAAAAAAAABACAAAAAiAAAAZHJzL2Rvd25yZXYueG1sUEsBAhQAFAAAAAgAh07i&#10;QCROWi1aAgAA/wQAAA4AAAAAAAAAAQAgAAAAKAEAAGRycy9lMm9Eb2MueG1sUEsFBgAAAAAGAAYA&#10;WQEAAPQFAAAAAA==&#10;" adj="-12260,13745,-7260,13222,-2300,13222">
                <v:fill on="t" focussize="0,0"/>
                <v:stroke color="#000000" joinstyle="miter" startarrow="block" startarrowwidth="narrow" startarrowlength="short"/>
                <v:imagedata o:title=""/>
                <o:lock v:ext="edit" aspectratio="f"/>
                <v:textbox inset="1pt,1pt,1pt,1pt">
                  <w:txbxContent>
                    <w:p>
                      <w:pPr>
                        <w:jc w:val="center"/>
                        <w:rPr>
                          <w:rFonts w:eastAsia="楷体"/>
                          <w:b/>
                          <w:spacing w:val="-24"/>
                          <w:sz w:val="32"/>
                        </w:rPr>
                      </w:pPr>
                      <w:r>
                        <w:rPr>
                          <w:rFonts w:eastAsia="仿宋_GB2312"/>
                          <w:spacing w:val="-20"/>
                          <w:sz w:val="24"/>
                        </w:rPr>
                        <w:t>15pt,</w:t>
                      </w:r>
                      <w:r>
                        <w:rPr>
                          <w:rFonts w:eastAsia="仿宋_GB2312"/>
                          <w:b/>
                          <w:bCs/>
                          <w:spacing w:val="-20"/>
                          <w:sz w:val="24"/>
                        </w:rPr>
                        <w:t xml:space="preserve"> </w:t>
                      </w:r>
                      <w:r>
                        <w:rPr>
                          <w:rFonts w:hint="eastAsia" w:eastAsia="仿宋_GB2312"/>
                          <w:b/>
                          <w:bCs/>
                          <w:spacing w:val="-20"/>
                          <w:sz w:val="24"/>
                        </w:rPr>
                        <w:t>B</w:t>
                      </w:r>
                      <w:r>
                        <w:rPr>
                          <w:rFonts w:eastAsia="仿宋_GB2312"/>
                          <w:b/>
                          <w:bCs/>
                          <w:spacing w:val="-20"/>
                          <w:sz w:val="24"/>
                        </w:rPr>
                        <w:t>old</w:t>
                      </w:r>
                    </w:p>
                    <w:p/>
                  </w:txbxContent>
                </v:textbox>
              </v:shape>
            </w:pict>
          </mc:Fallback>
        </mc:AlternateContent>
      </w:r>
      <w:r>
        <w:t>Abstract</w:t>
      </w:r>
    </w:p>
    <w:p>
      <w:pPr>
        <w:pBdr>
          <w:top w:val="single" w:color="auto" w:sz="6" w:space="1"/>
          <w:left w:val="single" w:color="auto" w:sz="6" w:space="1"/>
          <w:bottom w:val="single" w:color="auto" w:sz="6" w:space="1"/>
          <w:right w:val="single" w:color="auto" w:sz="6" w:space="1"/>
        </w:pBdr>
        <w:spacing w:before="120" w:beforeLines="0" w:after="120" w:afterLines="0"/>
        <w:rPr>
          <w:sz w:val="24"/>
        </w:rPr>
      </w:pPr>
      <w:r>
        <w:rPr>
          <w:sz w:val="24"/>
        </w:rPr>
        <w:t>Content (</w:t>
      </w:r>
      <w:r>
        <w:rPr>
          <w:rFonts w:hint="eastAsia"/>
          <w:sz w:val="24"/>
        </w:rPr>
        <w:t>与中文摘要统一，</w:t>
      </w:r>
      <w:r>
        <w:rPr>
          <w:sz w:val="24"/>
        </w:rPr>
        <w:t xml:space="preserve">Times New Roman </w:t>
      </w:r>
      <w:r>
        <w:rPr>
          <w:rFonts w:hint="eastAsia"/>
          <w:sz w:val="24"/>
        </w:rPr>
        <w:t>字体，12</w:t>
      </w:r>
      <w:r>
        <w:rPr>
          <w:sz w:val="24"/>
        </w:rPr>
        <w:t>pt )</w:t>
      </w:r>
    </w:p>
    <w:p>
      <w:pPr>
        <w:pBdr>
          <w:top w:val="single" w:color="auto" w:sz="6" w:space="1"/>
          <w:left w:val="single" w:color="auto" w:sz="6" w:space="1"/>
          <w:bottom w:val="single" w:color="auto" w:sz="6" w:space="1"/>
          <w:right w:val="single" w:color="auto" w:sz="6" w:space="1"/>
        </w:pBdr>
        <w:spacing w:before="120" w:beforeLines="0" w:after="120" w:afterLines="0"/>
        <w:rPr>
          <w:rFonts w:ascii="楷体" w:eastAsia="楷体"/>
          <w:b/>
          <w:sz w:val="32"/>
        </w:rPr>
      </w:pPr>
      <w:r>
        <w:rPr>
          <w:b/>
          <w:sz w:val="24"/>
        </w:rPr>
        <w:t>Key words:</w:t>
      </w:r>
      <w:r>
        <w:rPr>
          <w:rFonts w:hint="eastAsia"/>
          <w:sz w:val="24"/>
        </w:rPr>
        <w:t xml:space="preserve"> 与中文关键词统一，中间用“，”号分开或空两个字符</w:t>
      </w:r>
    </w:p>
    <w:p>
      <w:pPr>
        <w:spacing w:line="400" w:lineRule="exact"/>
        <w:rPr>
          <w:rFonts w:hint="eastAsia" w:ascii="仿宋_GB2312"/>
          <w:b/>
          <w:sz w:val="28"/>
          <w:szCs w:val="28"/>
        </w:rPr>
      </w:pPr>
    </w:p>
    <w:p>
      <w:pPr>
        <w:spacing w:line="400" w:lineRule="exact"/>
        <w:rPr>
          <w:rFonts w:hint="eastAsia" w:ascii="仿宋_GB2312"/>
          <w:b/>
          <w:sz w:val="28"/>
          <w:szCs w:val="28"/>
        </w:rPr>
      </w:pPr>
      <w:r>
        <w:rPr>
          <w:rFonts w:hint="eastAsia" w:ascii="仿宋_GB2312"/>
          <w:b/>
          <w:sz w:val="28"/>
          <w:szCs w:val="28"/>
        </w:rPr>
        <w:t>示例：</w:t>
      </w:r>
    </w:p>
    <w:p>
      <w:pPr>
        <w:pStyle w:val="2"/>
        <w:jc w:val="center"/>
        <w:rPr>
          <w:rFonts w:hint="eastAsia"/>
          <w:sz w:val="30"/>
          <w:szCs w:val="30"/>
        </w:rPr>
      </w:pPr>
      <w:r>
        <w:t>Abstract</w:t>
      </w:r>
    </w:p>
    <w:p>
      <w:pPr>
        <w:spacing w:line="360" w:lineRule="auto"/>
        <w:jc w:val="center"/>
        <w:rPr>
          <w:rFonts w:hint="eastAsia"/>
          <w:sz w:val="30"/>
          <w:szCs w:val="30"/>
        </w:rPr>
      </w:pPr>
      <w:r>
        <w:rPr>
          <w:rFonts w:hint="eastAsia"/>
          <w:sz w:val="30"/>
          <w:szCs w:val="30"/>
        </w:rPr>
        <w:t xml:space="preserve">A Brief Analysis of Evolution of Attitude to Women </w:t>
      </w:r>
    </w:p>
    <w:p>
      <w:pPr>
        <w:spacing w:line="360" w:lineRule="auto"/>
        <w:jc w:val="center"/>
        <w:rPr>
          <w:rFonts w:hint="eastAsia"/>
          <w:sz w:val="30"/>
          <w:szCs w:val="30"/>
        </w:rPr>
      </w:pPr>
      <w:r>
        <w:rPr>
          <w:rFonts w:hint="eastAsia"/>
          <w:sz w:val="30"/>
          <w:szCs w:val="30"/>
        </w:rPr>
        <w:t>in the Novels of Jia Pingwa</w:t>
      </w:r>
    </w:p>
    <w:p>
      <w:pPr>
        <w:spacing w:line="360" w:lineRule="auto"/>
        <w:jc w:val="center"/>
        <w:rPr>
          <w:rFonts w:hint="eastAsia"/>
          <w:szCs w:val="21"/>
        </w:rPr>
      </w:pPr>
      <w:r>
        <w:rPr>
          <w:rFonts w:hint="eastAsia"/>
          <w:szCs w:val="21"/>
        </w:rPr>
        <w:t>Tang Juan</w:t>
      </w:r>
    </w:p>
    <w:p>
      <w:pPr>
        <w:ind w:firstLine="472" w:firstLineChars="196"/>
        <w:rPr>
          <w:rFonts w:hint="eastAsia"/>
          <w:sz w:val="24"/>
        </w:rPr>
      </w:pPr>
      <w:r>
        <w:rPr>
          <w:rFonts w:hint="eastAsia"/>
          <w:b/>
          <w:sz w:val="24"/>
        </w:rPr>
        <w:t>Abstract:</w:t>
      </w:r>
      <w:r>
        <w:rPr>
          <w:rFonts w:hint="eastAsia"/>
          <w:sz w:val="24"/>
        </w:rPr>
        <w:t xml:space="preserve"> In the past 30 years, the reform and opening-up movement has gradually changed our nation from </w:t>
      </w:r>
      <w:r>
        <w:rPr>
          <w:sz w:val="24"/>
        </w:rPr>
        <w:t>agricultural civilization</w:t>
      </w:r>
      <w:r>
        <w:rPr>
          <w:rFonts w:hint="eastAsia"/>
          <w:sz w:val="24"/>
        </w:rPr>
        <w:t xml:space="preserve"> into i</w:t>
      </w:r>
      <w:r>
        <w:rPr>
          <w:sz w:val="24"/>
        </w:rPr>
        <w:t>ndustrial civilization</w:t>
      </w:r>
      <w:r>
        <w:rPr>
          <w:rFonts w:hint="eastAsia"/>
          <w:sz w:val="24"/>
        </w:rPr>
        <w:t>; the traditional morality is also breaking c</w:t>
      </w:r>
      <w:r>
        <w:rPr>
          <w:sz w:val="24"/>
        </w:rPr>
        <w:t>ontinuously</w:t>
      </w:r>
      <w:r>
        <w:rPr>
          <w:rFonts w:hint="eastAsia"/>
          <w:sz w:val="24"/>
        </w:rPr>
        <w:t xml:space="preserve">. As it is, the women, having been </w:t>
      </w:r>
      <w:r>
        <w:rPr>
          <w:sz w:val="24"/>
        </w:rPr>
        <w:t>constrain</w:t>
      </w:r>
      <w:r>
        <w:rPr>
          <w:rFonts w:hint="eastAsia"/>
          <w:sz w:val="24"/>
        </w:rPr>
        <w:t>ed severely in the past time, gradually awake, gradually find back their own desires which used to be constrained by the male-centered society, gradually raise their interests in the movement. All that has influenced Jia Pingwa</w:t>
      </w:r>
      <w:r>
        <w:rPr>
          <w:sz w:val="24"/>
        </w:rPr>
        <w:t>’</w:t>
      </w:r>
      <w:r>
        <w:rPr>
          <w:rFonts w:hint="eastAsia"/>
          <w:sz w:val="24"/>
        </w:rPr>
        <w:t>s views on women, and we could find it from the changes of the writer</w:t>
      </w:r>
      <w:r>
        <w:rPr>
          <w:sz w:val="24"/>
        </w:rPr>
        <w:t>’</w:t>
      </w:r>
      <w:r>
        <w:rPr>
          <w:rFonts w:hint="eastAsia"/>
          <w:sz w:val="24"/>
        </w:rPr>
        <w:t>s female characters. They change from backstage to front, from ignorance to civilization, from small to tall. However, the female</w:t>
      </w:r>
      <w:r>
        <w:rPr>
          <w:sz w:val="24"/>
        </w:rPr>
        <w:t>’</w:t>
      </w:r>
      <w:r>
        <w:rPr>
          <w:rFonts w:hint="eastAsia"/>
          <w:sz w:val="24"/>
        </w:rPr>
        <w:t>s improvement has been controlled by the writer with the male-centered idea since the beginning, as soon as the women</w:t>
      </w:r>
      <w:r>
        <w:rPr>
          <w:sz w:val="24"/>
        </w:rPr>
        <w:t>’</w:t>
      </w:r>
      <w:r>
        <w:rPr>
          <w:rFonts w:hint="eastAsia"/>
          <w:sz w:val="24"/>
        </w:rPr>
        <w:t>s desires have crossed the scope which the male has made, the writer will discard them without any hesitation. In a word, we could classify the writer</w:t>
      </w:r>
      <w:r>
        <w:rPr>
          <w:sz w:val="24"/>
        </w:rPr>
        <w:t>’</w:t>
      </w:r>
      <w:r>
        <w:rPr>
          <w:rFonts w:hint="eastAsia"/>
          <w:sz w:val="24"/>
        </w:rPr>
        <w:t>s evolution of attitude to Women into four stages: wanting to reform the Shang Zhou traditional women, wanting to reform the Xi Jing city women; wanting to characterize the ideal women and wanting to discard the modern women. Through the analysis to these attitudes, we could find the writer</w:t>
      </w:r>
      <w:r>
        <w:rPr>
          <w:sz w:val="24"/>
        </w:rPr>
        <w:t>’</w:t>
      </w:r>
      <w:r>
        <w:rPr>
          <w:rFonts w:hint="eastAsia"/>
          <w:sz w:val="24"/>
        </w:rPr>
        <w:t xml:space="preserve">s </w:t>
      </w:r>
    </w:p>
    <w:p>
      <w:pPr>
        <w:ind w:firstLine="472" w:firstLineChars="196"/>
        <w:rPr>
          <w:rFonts w:hint="eastAsia" w:ascii="Courier New" w:hAnsi="Courier New" w:cs="Courier New"/>
          <w:color w:val="000000"/>
          <w:kern w:val="0"/>
          <w:sz w:val="24"/>
        </w:rPr>
      </w:pPr>
      <w:r>
        <w:rPr>
          <w:rFonts w:hint="eastAsia"/>
          <w:b/>
          <w:sz w:val="24"/>
        </w:rPr>
        <w:t xml:space="preserve">Key words: </w:t>
      </w:r>
      <w:r>
        <w:rPr>
          <w:rFonts w:hint="eastAsia"/>
          <w:sz w:val="24"/>
        </w:rPr>
        <w:t>Jia Pingwa</w:t>
      </w:r>
      <w:r>
        <w:rPr>
          <w:rFonts w:hint="eastAsia"/>
          <w:b/>
          <w:sz w:val="24"/>
        </w:rPr>
        <w:t xml:space="preserve">, </w:t>
      </w:r>
      <w:r>
        <w:rPr>
          <w:rFonts w:hint="eastAsia"/>
          <w:sz w:val="24"/>
        </w:rPr>
        <w:t>attitude to women, e</w:t>
      </w:r>
      <w:r>
        <w:rPr>
          <w:sz w:val="24"/>
        </w:rPr>
        <w:t>volution</w:t>
      </w:r>
      <w:r>
        <w:rPr>
          <w:rFonts w:hint="eastAsia"/>
          <w:sz w:val="24"/>
        </w:rPr>
        <w:t>, male-centered idea</w:t>
      </w:r>
    </w:p>
    <w:p>
      <w:pPr>
        <w:spacing w:line="400" w:lineRule="exact"/>
        <w:rPr>
          <w:rFonts w:hint="eastAsia"/>
          <w:b/>
          <w:bCs/>
          <w:sz w:val="30"/>
        </w:rPr>
      </w:pPr>
    </w:p>
    <w:p>
      <w:pPr>
        <w:spacing w:line="400" w:lineRule="exact"/>
        <w:rPr>
          <w:rFonts w:hint="eastAsia" w:ascii="黑体" w:eastAsia="黑体"/>
          <w:b/>
          <w:bCs/>
          <w:sz w:val="30"/>
        </w:rPr>
      </w:pPr>
    </w:p>
    <w:p>
      <w:pPr>
        <w:spacing w:line="400" w:lineRule="exact"/>
        <w:rPr>
          <w:rFonts w:hint="eastAsia" w:ascii="黑体" w:eastAsia="黑体"/>
          <w:b/>
          <w:bCs/>
          <w:sz w:val="30"/>
        </w:rPr>
      </w:pPr>
    </w:p>
    <w:p>
      <w:pPr>
        <w:spacing w:line="400" w:lineRule="exact"/>
        <w:rPr>
          <w:rFonts w:hint="eastAsia" w:ascii="黑体" w:eastAsia="黑体"/>
          <w:b/>
          <w:bCs/>
          <w:sz w:val="30"/>
        </w:rPr>
      </w:pPr>
    </w:p>
    <w:p>
      <w:pPr>
        <w:spacing w:line="400" w:lineRule="exact"/>
        <w:rPr>
          <w:rFonts w:hint="eastAsia" w:ascii="黑体" w:eastAsia="黑体"/>
          <w:b/>
          <w:bCs/>
          <w:sz w:val="30"/>
        </w:rPr>
      </w:pPr>
      <w:r>
        <w:rPr>
          <w:rFonts w:hint="eastAsia" w:ascii="黑体" w:eastAsia="黑体"/>
          <w:b/>
          <w:bCs/>
          <w:sz w:val="30"/>
        </w:rPr>
        <w:t>致谢格式</w:t>
      </w:r>
    </w:p>
    <w:p>
      <w:pPr>
        <w:pStyle w:val="3"/>
        <w:spacing w:line="360" w:lineRule="auto"/>
        <w:rPr>
          <w:rFonts w:hint="eastAsia" w:hAnsi="宋体"/>
          <w:b/>
          <w:sz w:val="24"/>
          <w:szCs w:val="24"/>
        </w:rPr>
      </w:pPr>
      <w:r>
        <w:rPr>
          <w:rFonts w:hint="eastAsia" w:hAnsi="宋体"/>
          <w:b/>
          <w:sz w:val="24"/>
          <w:szCs w:val="24"/>
        </w:rPr>
        <w:t>示例：</w:t>
      </w:r>
    </w:p>
    <w:p>
      <w:pPr>
        <w:spacing w:line="400" w:lineRule="exact"/>
        <w:ind w:firstLine="480"/>
        <w:jc w:val="center"/>
        <w:rPr>
          <w:rFonts w:hint="eastAsia"/>
          <w:b/>
          <w:bCs/>
          <w:sz w:val="30"/>
        </w:rPr>
      </w:pPr>
      <w:r>
        <w:rPr>
          <w:rFonts w:hint="eastAsia"/>
          <w:b/>
          <w:bCs/>
          <w:sz w:val="30"/>
        </w:rPr>
        <w:t>致  谢</w:t>
      </w:r>
    </w:p>
    <w:p>
      <w:pPr>
        <w:spacing w:line="400" w:lineRule="exact"/>
        <w:ind w:firstLine="480"/>
        <w:jc w:val="center"/>
        <w:rPr>
          <w:rFonts w:hint="eastAsia"/>
          <w:b/>
          <w:bCs/>
          <w:sz w:val="30"/>
        </w:rPr>
      </w:pPr>
    </w:p>
    <w:p>
      <w:pPr>
        <w:spacing w:line="440" w:lineRule="exact"/>
        <w:jc w:val="center"/>
        <w:rPr>
          <w:rFonts w:hint="eastAsia" w:ascii="宋体" w:hAnsi="宋体"/>
          <w:b/>
          <w:bCs/>
          <w:sz w:val="32"/>
          <w:szCs w:val="32"/>
        </w:rPr>
      </w:pPr>
    </w:p>
    <w:p>
      <w:pPr>
        <w:spacing w:line="440" w:lineRule="exact"/>
        <w:jc w:val="center"/>
        <w:rPr>
          <w:rFonts w:hint="eastAsia" w:ascii="宋体" w:hAnsi="宋体"/>
          <w:b/>
          <w:bCs/>
          <w:sz w:val="32"/>
          <w:szCs w:val="32"/>
        </w:rPr>
      </w:pPr>
    </w:p>
    <w:p>
      <w:pPr>
        <w:spacing w:line="440" w:lineRule="exact"/>
        <w:jc w:val="center"/>
        <w:rPr>
          <w:rFonts w:hint="eastAsia" w:ascii="宋体" w:hAnsi="宋体"/>
          <w:b/>
          <w:bCs/>
          <w:sz w:val="32"/>
          <w:szCs w:val="32"/>
        </w:rPr>
      </w:pPr>
    </w:p>
    <w:p>
      <w:pPr>
        <w:spacing w:line="440" w:lineRule="exact"/>
        <w:jc w:val="center"/>
        <w:rPr>
          <w:rFonts w:hint="eastAsia" w:ascii="宋体" w:hAnsi="宋体"/>
          <w:b/>
          <w:bCs/>
          <w:sz w:val="32"/>
          <w:szCs w:val="32"/>
        </w:rPr>
      </w:pPr>
    </w:p>
    <w:p>
      <w:pPr>
        <w:spacing w:line="440" w:lineRule="exact"/>
        <w:jc w:val="center"/>
        <w:rPr>
          <w:rFonts w:hint="eastAsia" w:ascii="宋体" w:hAnsi="宋体"/>
          <w:b/>
          <w:bCs/>
          <w:sz w:val="32"/>
          <w:szCs w:val="32"/>
        </w:rPr>
      </w:pPr>
    </w:p>
    <w:p>
      <w:pPr>
        <w:spacing w:line="440" w:lineRule="exact"/>
        <w:jc w:val="center"/>
        <w:rPr>
          <w:rFonts w:hint="eastAsia" w:ascii="宋体" w:hAnsi="宋体"/>
          <w:b/>
          <w:bCs/>
          <w:sz w:val="32"/>
          <w:szCs w:val="32"/>
        </w:rPr>
      </w:pPr>
    </w:p>
    <w:p>
      <w:pPr>
        <w:spacing w:line="440" w:lineRule="exact"/>
        <w:jc w:val="center"/>
        <w:rPr>
          <w:rFonts w:hint="eastAsia" w:ascii="宋体" w:hAnsi="宋体"/>
          <w:b/>
          <w:bCs/>
          <w:sz w:val="32"/>
          <w:szCs w:val="32"/>
        </w:rPr>
      </w:pPr>
    </w:p>
    <w:p>
      <w:pPr>
        <w:spacing w:line="440" w:lineRule="exact"/>
        <w:jc w:val="center"/>
        <w:rPr>
          <w:rFonts w:hint="eastAsia" w:ascii="宋体" w:hAnsi="宋体"/>
          <w:b/>
          <w:bCs/>
          <w:sz w:val="32"/>
          <w:szCs w:val="32"/>
        </w:rPr>
      </w:pPr>
    </w:p>
    <w:p>
      <w:pPr>
        <w:spacing w:line="440" w:lineRule="exact"/>
        <w:jc w:val="center"/>
        <w:rPr>
          <w:rFonts w:hint="eastAsia" w:ascii="宋体" w:hAnsi="宋体"/>
          <w:b/>
          <w:bCs/>
          <w:sz w:val="32"/>
          <w:szCs w:val="32"/>
        </w:rPr>
      </w:pPr>
    </w:p>
    <w:p>
      <w:pPr>
        <w:spacing w:line="440" w:lineRule="exact"/>
        <w:jc w:val="center"/>
        <w:rPr>
          <w:rFonts w:hint="eastAsia" w:ascii="宋体" w:hAnsi="宋体"/>
          <w:b/>
          <w:bCs/>
          <w:sz w:val="32"/>
          <w:szCs w:val="32"/>
        </w:rPr>
      </w:pPr>
    </w:p>
    <w:p>
      <w:pPr>
        <w:spacing w:line="440" w:lineRule="exact"/>
        <w:jc w:val="center"/>
        <w:rPr>
          <w:rFonts w:hint="eastAsia" w:ascii="宋体" w:hAnsi="宋体"/>
          <w:b/>
          <w:bCs/>
          <w:sz w:val="32"/>
          <w:szCs w:val="32"/>
        </w:rPr>
      </w:pPr>
    </w:p>
    <w:p>
      <w:pPr>
        <w:spacing w:line="440" w:lineRule="exact"/>
        <w:jc w:val="center"/>
        <w:rPr>
          <w:rFonts w:hint="eastAsia" w:ascii="宋体" w:hAnsi="宋体"/>
          <w:b/>
          <w:bCs/>
          <w:sz w:val="32"/>
          <w:szCs w:val="32"/>
        </w:rPr>
      </w:pPr>
    </w:p>
    <w:p>
      <w:pPr>
        <w:spacing w:line="440" w:lineRule="exact"/>
        <w:jc w:val="center"/>
        <w:rPr>
          <w:rFonts w:hint="eastAsia" w:ascii="宋体" w:hAnsi="宋体"/>
          <w:b/>
          <w:bCs/>
          <w:sz w:val="32"/>
          <w:szCs w:val="32"/>
        </w:rPr>
      </w:pPr>
    </w:p>
    <w:p>
      <w:pPr>
        <w:spacing w:line="440" w:lineRule="exact"/>
        <w:jc w:val="center"/>
        <w:rPr>
          <w:rFonts w:hint="eastAsia" w:ascii="宋体" w:hAnsi="宋体"/>
          <w:b/>
          <w:bCs/>
          <w:sz w:val="32"/>
          <w:szCs w:val="32"/>
        </w:rPr>
      </w:pPr>
    </w:p>
    <w:p>
      <w:pPr>
        <w:spacing w:line="440" w:lineRule="exact"/>
        <w:jc w:val="center"/>
        <w:rPr>
          <w:rFonts w:hint="eastAsia" w:ascii="宋体" w:hAnsi="宋体"/>
          <w:b/>
          <w:bCs/>
          <w:sz w:val="32"/>
          <w:szCs w:val="32"/>
        </w:rPr>
      </w:pPr>
    </w:p>
    <w:p>
      <w:pPr>
        <w:spacing w:line="440" w:lineRule="exact"/>
        <w:jc w:val="center"/>
        <w:rPr>
          <w:rFonts w:hint="eastAsia" w:ascii="宋体" w:hAnsi="宋体"/>
          <w:b/>
          <w:bCs/>
          <w:sz w:val="32"/>
          <w:szCs w:val="32"/>
        </w:rPr>
      </w:pPr>
    </w:p>
    <w:p>
      <w:pPr>
        <w:spacing w:line="440" w:lineRule="exact"/>
        <w:jc w:val="center"/>
        <w:rPr>
          <w:rFonts w:hint="eastAsia" w:ascii="宋体" w:hAnsi="宋体"/>
          <w:b/>
          <w:bCs/>
          <w:sz w:val="32"/>
          <w:szCs w:val="32"/>
        </w:rPr>
      </w:pPr>
    </w:p>
    <w:p>
      <w:pPr>
        <w:spacing w:line="440" w:lineRule="exact"/>
        <w:jc w:val="center"/>
        <w:rPr>
          <w:rFonts w:hint="eastAsia" w:ascii="宋体" w:hAnsi="宋体"/>
          <w:b/>
          <w:bCs/>
          <w:sz w:val="32"/>
          <w:szCs w:val="32"/>
        </w:rPr>
      </w:pPr>
    </w:p>
    <w:p>
      <w:pPr>
        <w:spacing w:line="440" w:lineRule="exact"/>
        <w:jc w:val="center"/>
        <w:rPr>
          <w:rFonts w:hint="eastAsia" w:ascii="宋体" w:hAnsi="宋体"/>
          <w:b/>
          <w:bCs/>
          <w:sz w:val="32"/>
          <w:szCs w:val="32"/>
        </w:rPr>
      </w:pPr>
    </w:p>
    <w:p>
      <w:pPr>
        <w:spacing w:line="440" w:lineRule="exact"/>
        <w:jc w:val="center"/>
        <w:rPr>
          <w:rFonts w:hint="eastAsia" w:ascii="宋体" w:hAnsi="宋体"/>
          <w:b/>
          <w:bCs/>
          <w:sz w:val="32"/>
          <w:szCs w:val="32"/>
        </w:rPr>
      </w:pPr>
    </w:p>
    <w:p>
      <w:pPr>
        <w:spacing w:line="440" w:lineRule="exact"/>
        <w:jc w:val="center"/>
        <w:rPr>
          <w:rFonts w:hint="eastAsia" w:ascii="宋体" w:hAnsi="宋体"/>
          <w:b/>
          <w:bCs/>
          <w:sz w:val="32"/>
          <w:szCs w:val="32"/>
        </w:rPr>
      </w:pPr>
    </w:p>
    <w:p>
      <w:pPr>
        <w:spacing w:line="440" w:lineRule="exact"/>
        <w:jc w:val="center"/>
        <w:rPr>
          <w:rFonts w:hint="eastAsia" w:ascii="宋体" w:hAnsi="宋体"/>
          <w:b/>
          <w:bCs/>
          <w:sz w:val="32"/>
          <w:szCs w:val="32"/>
        </w:rPr>
      </w:pPr>
    </w:p>
    <w:p>
      <w:pPr>
        <w:spacing w:line="440" w:lineRule="exact"/>
        <w:jc w:val="center"/>
        <w:rPr>
          <w:rFonts w:hint="eastAsia" w:ascii="宋体" w:hAnsi="宋体"/>
          <w:b/>
          <w:bCs/>
          <w:sz w:val="32"/>
          <w:szCs w:val="32"/>
        </w:rPr>
      </w:pPr>
    </w:p>
    <w:p>
      <w:pPr>
        <w:spacing w:line="440" w:lineRule="exact"/>
        <w:jc w:val="center"/>
        <w:rPr>
          <w:rFonts w:hint="eastAsia" w:ascii="宋体" w:hAnsi="宋体"/>
          <w:b/>
          <w:bCs/>
          <w:sz w:val="32"/>
          <w:szCs w:val="32"/>
        </w:rPr>
      </w:pPr>
    </w:p>
    <w:p>
      <w:pPr>
        <w:spacing w:line="440" w:lineRule="exact"/>
        <w:jc w:val="center"/>
        <w:rPr>
          <w:rFonts w:hint="eastAsia" w:ascii="宋体" w:hAnsi="宋体"/>
          <w:b/>
          <w:bCs/>
          <w:sz w:val="32"/>
          <w:szCs w:val="32"/>
        </w:rPr>
      </w:pPr>
    </w:p>
    <w:p>
      <w:pPr>
        <w:spacing w:line="440" w:lineRule="exact"/>
        <w:jc w:val="both"/>
        <w:rPr>
          <w:rFonts w:hint="eastAsia" w:ascii="宋体" w:hAnsi="宋体"/>
          <w:b/>
          <w:bCs/>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华文新魏">
    <w:altName w:val="宋体"/>
    <w:panose1 w:val="0201080004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080E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roman"/>
    <w:pitch w:val="default"/>
    <w:sig w:usb0="00000000" w:usb1="00000000" w:usb2="00000016" w:usb3="00000000" w:csb0="00040001" w:csb1="00000000"/>
  </w:font>
  <w:font w:name="方正舒体">
    <w:altName w:val="宋体"/>
    <w:panose1 w:val="02010601030101010101"/>
    <w:charset w:val="86"/>
    <w:family w:val="auto"/>
    <w:pitch w:val="default"/>
    <w:sig w:usb0="00000000" w:usb1="00000000" w:usb2="00000010" w:usb3="00000000" w:csb0="00040000" w:csb1="00000000"/>
  </w:font>
  <w:font w:name="Courier New">
    <w:panose1 w:val="02070309020205020404"/>
    <w:charset w:val="00"/>
    <w:family w:val="modern"/>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1BF4CEE"/>
    <w:rsid w:val="7C96087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Plain Text"/>
    <w:basedOn w:val="1"/>
    <w:qFormat/>
    <w:uiPriority w:val="0"/>
    <w:rPr>
      <w:rFonts w:ascii="宋体" w:hAnsi="Courier New"/>
      <w:szCs w:val="20"/>
    </w:rPr>
  </w:style>
  <w:style w:type="paragraph" w:styleId="4">
    <w:name w:val="footer"/>
    <w:basedOn w:val="1"/>
    <w:qFormat/>
    <w:uiPriority w:val="0"/>
    <w:pPr>
      <w:tabs>
        <w:tab w:val="center" w:pos="4153"/>
        <w:tab w:val="right" w:pos="8306"/>
      </w:tabs>
      <w:snapToGrid w:val="0"/>
      <w:jc w:val="left"/>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2016-12-23T05:19:06Z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